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E" w:rsidRDefault="00D1490A" w:rsidP="00CB2A6A">
      <w:pPr>
        <w:tabs>
          <w:tab w:val="left" w:pos="7440"/>
        </w:tabs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15140D" w:rsidRPr="0015140D" w:rsidRDefault="0015140D" w:rsidP="0015140D">
      <w:pPr>
        <w:tabs>
          <w:tab w:val="left" w:pos="4820"/>
        </w:tabs>
        <w:rPr>
          <w:b/>
          <w:sz w:val="28"/>
          <w:szCs w:val="28"/>
        </w:rPr>
      </w:pPr>
      <w:r w:rsidRPr="0015140D"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2810510</wp:posOffset>
            </wp:positionH>
            <wp:positionV relativeFrom="paragraph">
              <wp:posOffset>29210</wp:posOffset>
            </wp:positionV>
            <wp:extent cx="486410" cy="60833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140D" w:rsidRPr="0015140D" w:rsidRDefault="0015140D" w:rsidP="0015140D">
      <w:pPr>
        <w:jc w:val="center"/>
        <w:rPr>
          <w:b/>
          <w:sz w:val="28"/>
          <w:szCs w:val="28"/>
        </w:rPr>
      </w:pPr>
    </w:p>
    <w:p w:rsidR="0015140D" w:rsidRPr="0015140D" w:rsidRDefault="0015140D" w:rsidP="0015140D">
      <w:pPr>
        <w:jc w:val="center"/>
        <w:rPr>
          <w:b/>
          <w:sz w:val="28"/>
          <w:szCs w:val="28"/>
        </w:rPr>
      </w:pPr>
    </w:p>
    <w:p w:rsidR="00AE361E" w:rsidRDefault="00AE361E" w:rsidP="0015140D">
      <w:pPr>
        <w:jc w:val="center"/>
        <w:rPr>
          <w:b/>
          <w:sz w:val="28"/>
          <w:szCs w:val="28"/>
        </w:rPr>
      </w:pPr>
    </w:p>
    <w:p w:rsidR="0015140D" w:rsidRPr="0015140D" w:rsidRDefault="0015140D" w:rsidP="0015140D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 xml:space="preserve">СОВЕТ </w:t>
      </w:r>
      <w:r w:rsidR="004E563C">
        <w:rPr>
          <w:b/>
          <w:sz w:val="28"/>
          <w:szCs w:val="28"/>
        </w:rPr>
        <w:t>МЕЗМАЙСКОГО</w:t>
      </w:r>
      <w:r w:rsidRPr="0015140D">
        <w:rPr>
          <w:b/>
          <w:sz w:val="28"/>
          <w:szCs w:val="28"/>
        </w:rPr>
        <w:t xml:space="preserve"> СЕЛЬСКОГО ПОСЕЛЕНИЯ</w:t>
      </w:r>
    </w:p>
    <w:p w:rsidR="0015140D" w:rsidRPr="0015140D" w:rsidRDefault="0015140D" w:rsidP="0015140D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>АПШЕРОНСКОГО РАЙОНА</w:t>
      </w:r>
    </w:p>
    <w:p w:rsidR="0015140D" w:rsidRPr="0015140D" w:rsidRDefault="0015140D" w:rsidP="0015140D">
      <w:pPr>
        <w:jc w:val="center"/>
        <w:rPr>
          <w:sz w:val="28"/>
          <w:szCs w:val="28"/>
        </w:rPr>
      </w:pPr>
    </w:p>
    <w:p w:rsidR="0015140D" w:rsidRPr="0015140D" w:rsidRDefault="008C0C21" w:rsidP="0015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</w:t>
      </w:r>
      <w:r w:rsidR="00A8321A">
        <w:rPr>
          <w:b/>
          <w:sz w:val="28"/>
          <w:szCs w:val="28"/>
        </w:rPr>
        <w:t>Е</w:t>
      </w:r>
    </w:p>
    <w:p w:rsidR="000937C5" w:rsidRDefault="00A8321A" w:rsidP="000937C5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FC0A46">
        <w:rPr>
          <w:sz w:val="28"/>
          <w:szCs w:val="28"/>
        </w:rPr>
        <w:t>26.12.2018 г.</w:t>
      </w:r>
      <w:r w:rsidR="00AE361E">
        <w:rPr>
          <w:sz w:val="28"/>
          <w:szCs w:val="28"/>
        </w:rPr>
        <w:t xml:space="preserve">                                                                                                </w:t>
      </w:r>
      <w:r w:rsidR="000937C5" w:rsidRPr="00CA4B5A">
        <w:rPr>
          <w:sz w:val="28"/>
          <w:szCs w:val="28"/>
        </w:rPr>
        <w:t>№</w:t>
      </w:r>
      <w:r w:rsidR="00FC0A46">
        <w:rPr>
          <w:sz w:val="28"/>
          <w:szCs w:val="28"/>
        </w:rPr>
        <w:t xml:space="preserve"> 151</w:t>
      </w:r>
    </w:p>
    <w:p w:rsidR="0015140D" w:rsidRPr="0015140D" w:rsidRDefault="0015140D" w:rsidP="0015140D">
      <w:pPr>
        <w:jc w:val="center"/>
        <w:rPr>
          <w:sz w:val="28"/>
          <w:szCs w:val="28"/>
        </w:rPr>
      </w:pPr>
      <w:bookmarkStart w:id="0" w:name="_GoBack"/>
      <w:bookmarkEnd w:id="0"/>
    </w:p>
    <w:p w:rsidR="00AE361E" w:rsidRPr="00CB2A6A" w:rsidRDefault="004E563C" w:rsidP="00CB2A6A">
      <w:pPr>
        <w:pStyle w:val="1"/>
        <w:keepLines w:val="0"/>
        <w:widowControl w:val="0"/>
        <w:numPr>
          <w:ilvl w:val="0"/>
          <w:numId w:val="19"/>
        </w:numPr>
        <w:suppressAutoHyphens/>
        <w:spacing w:before="0" w:line="348" w:lineRule="auto"/>
        <w:jc w:val="center"/>
        <w:rPr>
          <w:b w:val="0"/>
          <w:color w:val="auto"/>
        </w:rPr>
      </w:pPr>
      <w:proofErr w:type="spellStart"/>
      <w:r w:rsidRPr="00CB2A6A">
        <w:rPr>
          <w:b w:val="0"/>
          <w:color w:val="auto"/>
        </w:rPr>
        <w:t>п</w:t>
      </w:r>
      <w:proofErr w:type="gramStart"/>
      <w:r w:rsidRPr="00CB2A6A">
        <w:rPr>
          <w:b w:val="0"/>
          <w:color w:val="auto"/>
        </w:rPr>
        <w:t>.М</w:t>
      </w:r>
      <w:proofErr w:type="gramEnd"/>
      <w:r w:rsidRPr="00CB2A6A">
        <w:rPr>
          <w:b w:val="0"/>
          <w:color w:val="auto"/>
        </w:rPr>
        <w:t>езмай</w:t>
      </w:r>
      <w:proofErr w:type="spellEnd"/>
    </w:p>
    <w:p w:rsidR="00E03019" w:rsidRDefault="00235121" w:rsidP="0015140D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  <w:r w:rsidR="00FA418B" w:rsidRPr="00056670">
        <w:rPr>
          <w:b/>
          <w:bCs/>
          <w:sz w:val="28"/>
        </w:rPr>
        <w:t xml:space="preserve">О бюджете </w:t>
      </w:r>
      <w:proofErr w:type="spellStart"/>
      <w:r w:rsidR="004E563C">
        <w:rPr>
          <w:b/>
          <w:bCs/>
          <w:sz w:val="28"/>
        </w:rPr>
        <w:t>Мезмайского</w:t>
      </w:r>
      <w:proofErr w:type="spellEnd"/>
      <w:r w:rsidR="00FA418B" w:rsidRPr="00056670">
        <w:rPr>
          <w:b/>
          <w:bCs/>
          <w:sz w:val="28"/>
        </w:rPr>
        <w:t xml:space="preserve"> сельского поселения </w:t>
      </w:r>
      <w:r w:rsidR="00FA418B" w:rsidRPr="00056670">
        <w:rPr>
          <w:b/>
          <w:bCs/>
          <w:color w:val="000000"/>
          <w:sz w:val="28"/>
        </w:rPr>
        <w:t>Апшеронского района</w:t>
      </w:r>
      <w:r w:rsidR="00FA418B">
        <w:rPr>
          <w:b/>
          <w:bCs/>
          <w:color w:val="000000"/>
          <w:sz w:val="28"/>
        </w:rPr>
        <w:t xml:space="preserve"> </w:t>
      </w:r>
      <w:r w:rsidR="00FA418B" w:rsidRPr="00056670">
        <w:rPr>
          <w:b/>
          <w:bCs/>
          <w:sz w:val="28"/>
        </w:rPr>
        <w:t>на 201</w:t>
      </w:r>
      <w:r w:rsidR="00B870B5">
        <w:rPr>
          <w:b/>
          <w:bCs/>
          <w:sz w:val="28"/>
        </w:rPr>
        <w:t>9</w:t>
      </w:r>
      <w:r w:rsidR="00FA418B" w:rsidRPr="00056670">
        <w:rPr>
          <w:b/>
          <w:bCs/>
          <w:sz w:val="28"/>
        </w:rPr>
        <w:t xml:space="preserve"> год</w:t>
      </w:r>
    </w:p>
    <w:p w:rsidR="00AE361E" w:rsidRPr="00056670" w:rsidRDefault="00AE361E" w:rsidP="00000C3E">
      <w:pPr>
        <w:pStyle w:val="a3"/>
        <w:spacing w:before="0" w:line="240" w:lineRule="auto"/>
        <w:ind w:right="23"/>
        <w:rPr>
          <w:b/>
          <w:bCs/>
          <w:sz w:val="28"/>
        </w:rPr>
      </w:pPr>
    </w:p>
    <w:p w:rsidR="00D84E07" w:rsidRDefault="00D84E07" w:rsidP="002B562F">
      <w:pPr>
        <w:pStyle w:val="a3"/>
        <w:spacing w:before="0" w:line="240" w:lineRule="auto"/>
        <w:ind w:right="23" w:firstLine="567"/>
        <w:jc w:val="both"/>
        <w:rPr>
          <w:bCs/>
          <w:sz w:val="28"/>
        </w:rPr>
      </w:pPr>
      <w:r w:rsidRPr="00056670">
        <w:rPr>
          <w:bCs/>
          <w:sz w:val="28"/>
        </w:rPr>
        <w:t xml:space="preserve">Рассмотрев внесенный администрацией </w:t>
      </w:r>
      <w:proofErr w:type="spellStart"/>
      <w:r w:rsidR="004E563C">
        <w:rPr>
          <w:bCs/>
          <w:sz w:val="28"/>
        </w:rPr>
        <w:t>Мезмайского</w:t>
      </w:r>
      <w:proofErr w:type="spellEnd"/>
      <w:r w:rsidRPr="00056670">
        <w:rPr>
          <w:bCs/>
          <w:sz w:val="28"/>
        </w:rPr>
        <w:t xml:space="preserve"> сельского поселения Апшеронского района </w:t>
      </w:r>
      <w:r>
        <w:rPr>
          <w:bCs/>
          <w:sz w:val="28"/>
        </w:rPr>
        <w:t>проект бюджета</w:t>
      </w:r>
      <w:r w:rsidR="00E16D59">
        <w:rPr>
          <w:bCs/>
          <w:sz w:val="28"/>
        </w:rPr>
        <w:t xml:space="preserve"> </w:t>
      </w:r>
      <w:proofErr w:type="spellStart"/>
      <w:r w:rsidR="00E03D90">
        <w:rPr>
          <w:bCs/>
          <w:sz w:val="28"/>
        </w:rPr>
        <w:t>Мезмайского</w:t>
      </w:r>
      <w:proofErr w:type="spellEnd"/>
      <w:r w:rsidR="00E03D90">
        <w:rPr>
          <w:bCs/>
          <w:sz w:val="28"/>
        </w:rPr>
        <w:t xml:space="preserve"> сельского поселения Апшеронского района </w:t>
      </w:r>
      <w:r w:rsidR="00E16D59">
        <w:rPr>
          <w:bCs/>
          <w:sz w:val="28"/>
        </w:rPr>
        <w:t>на 201</w:t>
      </w:r>
      <w:r w:rsidR="00B870B5">
        <w:rPr>
          <w:bCs/>
          <w:sz w:val="28"/>
        </w:rPr>
        <w:t>9</w:t>
      </w:r>
      <w:r w:rsidRPr="00056670">
        <w:rPr>
          <w:bCs/>
          <w:sz w:val="28"/>
        </w:rPr>
        <w:t xml:space="preserve"> год в соответствии со </w:t>
      </w:r>
      <w:r w:rsidRPr="009E4246">
        <w:rPr>
          <w:bCs/>
          <w:sz w:val="28"/>
        </w:rPr>
        <w:t xml:space="preserve">статьей </w:t>
      </w:r>
      <w:r w:rsidR="00C56A97" w:rsidRPr="00C56A97">
        <w:rPr>
          <w:bCs/>
          <w:sz w:val="28"/>
        </w:rPr>
        <w:t>26</w:t>
      </w:r>
      <w:r w:rsidRPr="00C56A97">
        <w:rPr>
          <w:bCs/>
          <w:sz w:val="28"/>
        </w:rPr>
        <w:t xml:space="preserve"> </w:t>
      </w:r>
      <w:r w:rsidRPr="00056670">
        <w:rPr>
          <w:bCs/>
          <w:sz w:val="28"/>
        </w:rPr>
        <w:t xml:space="preserve">Устава </w:t>
      </w:r>
      <w:proofErr w:type="spellStart"/>
      <w:r w:rsidR="004E563C">
        <w:rPr>
          <w:bCs/>
          <w:sz w:val="28"/>
        </w:rPr>
        <w:t>Мезмайского</w:t>
      </w:r>
      <w:proofErr w:type="spellEnd"/>
      <w:r w:rsidRPr="00056670">
        <w:rPr>
          <w:bCs/>
          <w:sz w:val="28"/>
        </w:rPr>
        <w:t xml:space="preserve"> сельского поселения</w:t>
      </w:r>
      <w:r w:rsidR="00D35105">
        <w:rPr>
          <w:bCs/>
          <w:sz w:val="28"/>
        </w:rPr>
        <w:t xml:space="preserve"> Апшеронского района</w:t>
      </w:r>
      <w:r w:rsidRPr="00056670">
        <w:rPr>
          <w:bCs/>
          <w:sz w:val="28"/>
        </w:rPr>
        <w:t xml:space="preserve">, Совет </w:t>
      </w:r>
      <w:proofErr w:type="spellStart"/>
      <w:r w:rsidR="004E563C">
        <w:rPr>
          <w:bCs/>
          <w:sz w:val="28"/>
        </w:rPr>
        <w:t>Мезмайского</w:t>
      </w:r>
      <w:proofErr w:type="spellEnd"/>
      <w:r w:rsidRPr="00056670">
        <w:rPr>
          <w:bCs/>
          <w:sz w:val="28"/>
        </w:rPr>
        <w:t xml:space="preserve"> сельского поселения Апшеронского района </w:t>
      </w:r>
      <w:proofErr w:type="gramStart"/>
      <w:r w:rsidRPr="00056670">
        <w:rPr>
          <w:bCs/>
          <w:sz w:val="28"/>
        </w:rPr>
        <w:t>р</w:t>
      </w:r>
      <w:proofErr w:type="gramEnd"/>
      <w:r w:rsidRPr="00056670">
        <w:rPr>
          <w:bCs/>
          <w:sz w:val="28"/>
        </w:rPr>
        <w:t xml:space="preserve"> е ш и л:</w:t>
      </w:r>
    </w:p>
    <w:p w:rsidR="006725AA" w:rsidRPr="00056670" w:rsidRDefault="006725AA" w:rsidP="002B562F">
      <w:pPr>
        <w:pStyle w:val="a3"/>
        <w:spacing w:before="0" w:line="240" w:lineRule="auto"/>
        <w:ind w:right="23" w:firstLine="567"/>
        <w:jc w:val="both"/>
        <w:rPr>
          <w:bCs/>
          <w:sz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Pr="00056670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</w:t>
      </w:r>
      <w:r w:rsidR="00E16D59">
        <w:rPr>
          <w:sz w:val="28"/>
          <w:szCs w:val="28"/>
        </w:rPr>
        <w:t>онского района на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год:</w:t>
      </w:r>
    </w:p>
    <w:p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общий объем доходов в сумме</w:t>
      </w:r>
      <w:r>
        <w:rPr>
          <w:sz w:val="28"/>
          <w:szCs w:val="28"/>
        </w:rPr>
        <w:t xml:space="preserve"> </w:t>
      </w:r>
      <w:r w:rsidR="00FC0A46">
        <w:rPr>
          <w:sz w:val="28"/>
          <w:szCs w:val="28"/>
        </w:rPr>
        <w:t>6256,0</w:t>
      </w:r>
      <w:r w:rsidR="004E563C">
        <w:rPr>
          <w:sz w:val="28"/>
          <w:szCs w:val="28"/>
        </w:rPr>
        <w:t xml:space="preserve"> </w:t>
      </w:r>
      <w:r w:rsidR="00786049" w:rsidRPr="00056670">
        <w:rPr>
          <w:sz w:val="28"/>
          <w:szCs w:val="28"/>
        </w:rPr>
        <w:t>тыс. рублей</w:t>
      </w:r>
      <w:r w:rsidRPr="00056670">
        <w:rPr>
          <w:sz w:val="28"/>
          <w:szCs w:val="28"/>
        </w:rPr>
        <w:t>;</w:t>
      </w:r>
    </w:p>
    <w:p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общий объем расходов в сумме</w:t>
      </w:r>
      <w:r>
        <w:rPr>
          <w:sz w:val="28"/>
          <w:szCs w:val="28"/>
        </w:rPr>
        <w:t xml:space="preserve"> </w:t>
      </w:r>
      <w:r w:rsidR="00FC0A46">
        <w:rPr>
          <w:sz w:val="28"/>
          <w:szCs w:val="28"/>
        </w:rPr>
        <w:t>6256,0</w:t>
      </w:r>
      <w:r w:rsidR="004E563C">
        <w:rPr>
          <w:sz w:val="28"/>
          <w:szCs w:val="28"/>
        </w:rPr>
        <w:t xml:space="preserve"> </w:t>
      </w:r>
      <w:r w:rsidR="00786049" w:rsidRPr="00056670">
        <w:rPr>
          <w:sz w:val="28"/>
          <w:szCs w:val="28"/>
        </w:rPr>
        <w:t>тыс. рублей</w:t>
      </w:r>
      <w:r w:rsidRPr="00056670">
        <w:rPr>
          <w:sz w:val="28"/>
          <w:szCs w:val="28"/>
        </w:rPr>
        <w:t>;</w:t>
      </w:r>
    </w:p>
    <w:p w:rsidR="00D84E07" w:rsidRPr="00056670" w:rsidRDefault="00D84E07" w:rsidP="00E03D90">
      <w:pPr>
        <w:widowControl w:val="0"/>
        <w:ind w:firstLine="567"/>
        <w:rPr>
          <w:sz w:val="28"/>
          <w:szCs w:val="28"/>
        </w:rPr>
      </w:pPr>
      <w:r w:rsidRPr="00056670">
        <w:rPr>
          <w:sz w:val="28"/>
          <w:szCs w:val="28"/>
        </w:rPr>
        <w:t>3)</w:t>
      </w:r>
      <w:r w:rsidR="00E03D90"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верхний предел муниципального долга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</w:t>
      </w:r>
      <w:r w:rsidRPr="00056670">
        <w:rPr>
          <w:sz w:val="28"/>
          <w:szCs w:val="28"/>
        </w:rPr>
        <w:t>на 1 январ</w:t>
      </w:r>
      <w:r w:rsidR="00E16D59">
        <w:rPr>
          <w:sz w:val="28"/>
          <w:szCs w:val="28"/>
        </w:rPr>
        <w:t>я 20</w:t>
      </w:r>
      <w:r w:rsidR="00B870B5">
        <w:rPr>
          <w:sz w:val="28"/>
          <w:szCs w:val="28"/>
        </w:rPr>
        <w:t>20</w:t>
      </w:r>
      <w:r w:rsidRPr="00056670">
        <w:rPr>
          <w:sz w:val="28"/>
          <w:szCs w:val="28"/>
        </w:rPr>
        <w:t xml:space="preserve"> года в сумме 0,0 тыс.</w:t>
      </w:r>
      <w:r w:rsidR="00F759FE"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</w:t>
      </w:r>
      <w:r w:rsidRPr="0005667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 xml:space="preserve"> в сумме 0,0 тыс. рублей;</w:t>
      </w: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4) дефицит бюджета</w:t>
      </w:r>
      <w:r w:rsidR="00C9225F">
        <w:rPr>
          <w:sz w:val="28"/>
          <w:szCs w:val="28"/>
        </w:rPr>
        <w:t xml:space="preserve"> </w:t>
      </w:r>
      <w:proofErr w:type="spellStart"/>
      <w:r w:rsidR="00C9225F">
        <w:rPr>
          <w:sz w:val="28"/>
          <w:szCs w:val="28"/>
        </w:rPr>
        <w:t>Мезмайского</w:t>
      </w:r>
      <w:proofErr w:type="spellEnd"/>
      <w:r w:rsidR="00C9225F">
        <w:rPr>
          <w:sz w:val="28"/>
          <w:szCs w:val="28"/>
        </w:rPr>
        <w:t xml:space="preserve"> сельского </w:t>
      </w:r>
      <w:r w:rsidRPr="00056670">
        <w:rPr>
          <w:sz w:val="28"/>
          <w:szCs w:val="28"/>
        </w:rPr>
        <w:t xml:space="preserve"> поселения</w:t>
      </w:r>
      <w:r w:rsidR="00C9225F"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 xml:space="preserve"> в сумме 0,0 тыс. рублей.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2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056670">
        <w:rPr>
          <w:sz w:val="28"/>
          <w:szCs w:val="28"/>
        </w:rPr>
        <w:t xml:space="preserve">главных администраторов доходов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866E98">
        <w:rPr>
          <w:sz w:val="28"/>
          <w:szCs w:val="28"/>
        </w:rPr>
        <w:t xml:space="preserve">Апшеронского района </w:t>
      </w:r>
      <w:r>
        <w:rPr>
          <w:sz w:val="28"/>
          <w:szCs w:val="28"/>
        </w:rPr>
        <w:t xml:space="preserve">и </w:t>
      </w:r>
      <w:r w:rsidRPr="00056670">
        <w:rPr>
          <w:sz w:val="28"/>
          <w:szCs w:val="28"/>
        </w:rPr>
        <w:t xml:space="preserve">закрепляемые за ними виды (подвиды) доходов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 </w:t>
      </w:r>
      <w:r w:rsidRPr="000566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 xml:space="preserve">администраторов </w:t>
      </w:r>
      <w:r w:rsidRPr="00056670">
        <w:rPr>
          <w:sz w:val="28"/>
          <w:szCs w:val="28"/>
        </w:rPr>
        <w:t>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 </w:t>
      </w:r>
      <w:r w:rsidRPr="00056670">
        <w:rPr>
          <w:sz w:val="28"/>
          <w:szCs w:val="28"/>
        </w:rPr>
        <w:t>согласно приложению</w:t>
      </w:r>
      <w:r w:rsidR="00A43ADE">
        <w:rPr>
          <w:sz w:val="28"/>
          <w:szCs w:val="28"/>
        </w:rPr>
        <w:t xml:space="preserve"> №</w:t>
      </w:r>
      <w:r w:rsidRPr="00056670">
        <w:rPr>
          <w:sz w:val="28"/>
          <w:szCs w:val="28"/>
        </w:rPr>
        <w:t xml:space="preserve"> 1 к настоящему решению.</w:t>
      </w:r>
    </w:p>
    <w:p w:rsidR="006725AA" w:rsidRPr="00056670" w:rsidRDefault="006725AA" w:rsidP="00740040">
      <w:pPr>
        <w:widowControl w:val="0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3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объем поступлений доходов в бюджет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 xml:space="preserve">по кодам видов (подвидов) доходов </w:t>
      </w:r>
      <w:r w:rsidR="00E16D59">
        <w:rPr>
          <w:sz w:val="28"/>
          <w:szCs w:val="28"/>
        </w:rPr>
        <w:t>на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lastRenderedPageBreak/>
        <w:t>год в суммах согласно приложению</w:t>
      </w:r>
      <w:r w:rsidR="00A43ADE">
        <w:rPr>
          <w:sz w:val="28"/>
          <w:szCs w:val="28"/>
        </w:rPr>
        <w:t xml:space="preserve"> №</w:t>
      </w:r>
      <w:r w:rsidRPr="00056670">
        <w:rPr>
          <w:sz w:val="28"/>
          <w:szCs w:val="28"/>
        </w:rPr>
        <w:t xml:space="preserve"> </w:t>
      </w:r>
      <w:r w:rsidRPr="00C84669">
        <w:rPr>
          <w:sz w:val="28"/>
          <w:szCs w:val="28"/>
        </w:rPr>
        <w:t>2</w:t>
      </w:r>
      <w:r w:rsidRPr="00056670">
        <w:rPr>
          <w:sz w:val="28"/>
          <w:szCs w:val="28"/>
        </w:rPr>
        <w:t xml:space="preserve"> к настоящему решению.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6725AA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</w:p>
    <w:p w:rsidR="00646B9D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в составе доходов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>безвозмездные поступления из краевого и районного</w:t>
      </w:r>
      <w:r w:rsidR="00E16D59">
        <w:rPr>
          <w:sz w:val="28"/>
          <w:szCs w:val="28"/>
        </w:rPr>
        <w:t xml:space="preserve"> бюджетов в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году согласно приложению</w:t>
      </w:r>
      <w:r w:rsidR="00A43ADE">
        <w:rPr>
          <w:sz w:val="28"/>
          <w:szCs w:val="28"/>
        </w:rPr>
        <w:t xml:space="preserve"> №</w:t>
      </w:r>
      <w:r w:rsidRPr="00056670">
        <w:rPr>
          <w:sz w:val="28"/>
          <w:szCs w:val="28"/>
        </w:rPr>
        <w:t xml:space="preserve"> </w:t>
      </w:r>
      <w:r w:rsidRPr="00C84669">
        <w:rPr>
          <w:sz w:val="28"/>
          <w:szCs w:val="28"/>
        </w:rPr>
        <w:t>3</w:t>
      </w:r>
      <w:r w:rsidRPr="00056670">
        <w:rPr>
          <w:sz w:val="28"/>
          <w:szCs w:val="28"/>
        </w:rPr>
        <w:t xml:space="preserve"> к настоящему решению.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ind w:firstLine="567"/>
        <w:contextualSpacing/>
        <w:jc w:val="both"/>
        <w:rPr>
          <w:sz w:val="28"/>
          <w:szCs w:val="28"/>
        </w:rPr>
      </w:pPr>
      <w:r w:rsidRPr="006B201F">
        <w:rPr>
          <w:sz w:val="28"/>
          <w:szCs w:val="28"/>
        </w:rPr>
        <w:t>Установить, что добровольные взносы и пожертвования</w:t>
      </w:r>
      <w:r>
        <w:rPr>
          <w:sz w:val="28"/>
          <w:szCs w:val="28"/>
        </w:rPr>
        <w:t>,</w:t>
      </w:r>
      <w:r w:rsidRPr="006B201F">
        <w:rPr>
          <w:sz w:val="28"/>
          <w:szCs w:val="28"/>
        </w:rPr>
        <w:t xml:space="preserve"> поступившие в бюджет </w:t>
      </w:r>
      <w:proofErr w:type="spellStart"/>
      <w:r w:rsidR="004E563C"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сельского поселения Апшеронского района</w:t>
      </w:r>
      <w:r w:rsidRPr="006B201F">
        <w:rPr>
          <w:sz w:val="28"/>
          <w:szCs w:val="28"/>
        </w:rPr>
        <w:t xml:space="preserve">, направляются в установленном порядке на увеличение расходов бюджета </w:t>
      </w:r>
      <w:proofErr w:type="spellStart"/>
      <w:r w:rsidR="004E563C"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6B2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Апшеронского района </w:t>
      </w:r>
      <w:r w:rsidRPr="006B201F">
        <w:rPr>
          <w:sz w:val="28"/>
          <w:szCs w:val="28"/>
        </w:rPr>
        <w:t>соответственно целям их предоставления.</w:t>
      </w:r>
    </w:p>
    <w:p w:rsidR="00866E98" w:rsidRDefault="00866E98" w:rsidP="002B562F">
      <w:pPr>
        <w:ind w:firstLine="567"/>
        <w:contextualSpacing/>
        <w:jc w:val="both"/>
        <w:rPr>
          <w:sz w:val="28"/>
          <w:szCs w:val="28"/>
        </w:rPr>
      </w:pPr>
      <w:r w:rsidRPr="008717FA">
        <w:rPr>
          <w:sz w:val="28"/>
          <w:szCs w:val="28"/>
        </w:rPr>
        <w:t>В случае если цель добровольных взносов и пожертвований, поступивших в бюджет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</w:t>
      </w:r>
      <w:r w:rsidRPr="008717FA">
        <w:rPr>
          <w:sz w:val="28"/>
          <w:szCs w:val="28"/>
        </w:rPr>
        <w:t>, не определена, указанные средства направляются на финансовое обеспечение расходов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</w:t>
      </w:r>
      <w:r w:rsidRPr="008717FA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решением</w:t>
      </w:r>
      <w:r w:rsidRPr="008717FA">
        <w:rPr>
          <w:sz w:val="28"/>
          <w:szCs w:val="28"/>
        </w:rPr>
        <w:t>.</w:t>
      </w:r>
    </w:p>
    <w:p w:rsidR="006725AA" w:rsidRPr="006B201F" w:rsidRDefault="006725AA" w:rsidP="002B562F">
      <w:pPr>
        <w:ind w:firstLine="567"/>
        <w:contextualSpacing/>
        <w:jc w:val="both"/>
        <w:rPr>
          <w:b/>
          <w:sz w:val="28"/>
          <w:szCs w:val="28"/>
        </w:rPr>
      </w:pPr>
    </w:p>
    <w:p w:rsidR="00D84E07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</w:t>
      </w:r>
      <w:r w:rsidR="00E16D59">
        <w:rPr>
          <w:sz w:val="28"/>
          <w:szCs w:val="28"/>
        </w:rPr>
        <w:t xml:space="preserve"> на 201</w:t>
      </w:r>
      <w:r w:rsidR="00B870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</w:t>
      </w:r>
      <w:r w:rsidR="00A83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056670">
        <w:rPr>
          <w:sz w:val="28"/>
          <w:szCs w:val="28"/>
        </w:rPr>
        <w:t xml:space="preserve"> к настоящему решению.</w:t>
      </w:r>
    </w:p>
    <w:p w:rsidR="006725AA" w:rsidRPr="00056670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:rsidR="00646B9D" w:rsidRDefault="00646B9D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</w:p>
    <w:p w:rsidR="006725AA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:rsidR="00D84E07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распределение бюджетных ассигнований по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целевым </w:t>
      </w:r>
      <w:r w:rsidRPr="009E4246">
        <w:rPr>
          <w:sz w:val="28"/>
          <w:szCs w:val="28"/>
        </w:rPr>
        <w:t xml:space="preserve">статьям (муниципальным программам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AE361E">
        <w:rPr>
          <w:sz w:val="28"/>
          <w:szCs w:val="28"/>
        </w:rPr>
        <w:t xml:space="preserve"> сельского поселения Апшеронского района </w:t>
      </w:r>
      <w:r w:rsidR="00673379">
        <w:rPr>
          <w:sz w:val="28"/>
          <w:szCs w:val="28"/>
        </w:rPr>
        <w:t>и непрограмм</w:t>
      </w:r>
      <w:r w:rsidRPr="009E4246">
        <w:rPr>
          <w:sz w:val="28"/>
          <w:szCs w:val="28"/>
        </w:rPr>
        <w:t>ным направлениям деятельности), группам</w:t>
      </w:r>
      <w:r>
        <w:rPr>
          <w:sz w:val="28"/>
          <w:szCs w:val="28"/>
        </w:rPr>
        <w:t xml:space="preserve"> </w:t>
      </w:r>
      <w:proofErr w:type="gramStart"/>
      <w:r w:rsidRPr="00056670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классиф</w:t>
      </w:r>
      <w:r w:rsidR="00E16D59">
        <w:rPr>
          <w:sz w:val="28"/>
          <w:szCs w:val="28"/>
        </w:rPr>
        <w:t>икации расходов бюджетов</w:t>
      </w:r>
      <w:proofErr w:type="gramEnd"/>
      <w:r w:rsidR="00E16D59">
        <w:rPr>
          <w:sz w:val="28"/>
          <w:szCs w:val="28"/>
        </w:rPr>
        <w:t xml:space="preserve"> на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</w:t>
      </w:r>
      <w:r w:rsidR="00A83225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056670">
        <w:rPr>
          <w:sz w:val="28"/>
          <w:szCs w:val="28"/>
        </w:rPr>
        <w:t xml:space="preserve"> к настоящему решению.</w:t>
      </w:r>
    </w:p>
    <w:p w:rsidR="006725AA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:rsidR="00646B9D" w:rsidRDefault="00646B9D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</w:p>
    <w:p w:rsidR="006725AA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:rsidR="00D84E07" w:rsidRPr="00056670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</w:t>
      </w:r>
      <w:r w:rsidR="00E16D59">
        <w:rPr>
          <w:sz w:val="28"/>
          <w:szCs w:val="28"/>
        </w:rPr>
        <w:t>Апшеронского района на 201</w:t>
      </w:r>
      <w:r w:rsidR="00B870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5262C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056670">
        <w:rPr>
          <w:sz w:val="28"/>
          <w:szCs w:val="28"/>
        </w:rPr>
        <w:t xml:space="preserve"> к настоящему решению.</w:t>
      </w:r>
    </w:p>
    <w:p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в составе ведомственной структуры расходов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 xml:space="preserve">на </w:t>
      </w:r>
      <w:r w:rsidR="00E16D59">
        <w:rPr>
          <w:sz w:val="28"/>
          <w:szCs w:val="28"/>
        </w:rPr>
        <w:t>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 перечень главных распорядителей средств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, перечень разделов, подразделов, целевых статей</w:t>
      </w:r>
      <w:r>
        <w:rPr>
          <w:sz w:val="28"/>
          <w:szCs w:val="28"/>
        </w:rPr>
        <w:t xml:space="preserve"> (муниципальных программ</w:t>
      </w:r>
      <w:r w:rsidR="00AE361E"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AE361E" w:rsidRPr="00056670">
        <w:rPr>
          <w:sz w:val="28"/>
          <w:szCs w:val="28"/>
        </w:rPr>
        <w:t xml:space="preserve"> сельского поселения </w:t>
      </w:r>
      <w:r w:rsidR="00AE361E">
        <w:rPr>
          <w:sz w:val="28"/>
          <w:szCs w:val="28"/>
        </w:rPr>
        <w:t xml:space="preserve">Апшеронского </w:t>
      </w:r>
      <w:r w:rsidR="00AE361E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и непрограммных направлений деятельности)</w:t>
      </w:r>
      <w:r w:rsidRPr="00056670">
        <w:rPr>
          <w:sz w:val="28"/>
          <w:szCs w:val="28"/>
        </w:rPr>
        <w:t xml:space="preserve">, групп видов расходов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.</w:t>
      </w:r>
    </w:p>
    <w:p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в составе ведомственной структуры расходов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</w:t>
      </w:r>
      <w:r w:rsidR="00E16D59">
        <w:rPr>
          <w:sz w:val="28"/>
          <w:szCs w:val="28"/>
        </w:rPr>
        <w:t>Апшеронского района на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год:</w:t>
      </w:r>
    </w:p>
    <w:p w:rsidR="00D84E07" w:rsidRPr="00056670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4E07" w:rsidRPr="00056670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в сумме 0,0 тыс. рублей;</w:t>
      </w:r>
    </w:p>
    <w:p w:rsidR="00D84E07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4E07" w:rsidRPr="00056670">
        <w:rPr>
          <w:sz w:val="28"/>
          <w:szCs w:val="28"/>
        </w:rPr>
        <w:t xml:space="preserve"> резервный фонд администрации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D84E07" w:rsidRPr="00056670">
        <w:rPr>
          <w:sz w:val="28"/>
          <w:szCs w:val="28"/>
        </w:rPr>
        <w:t xml:space="preserve"> сельского</w:t>
      </w:r>
      <w:r w:rsidR="00D84E07">
        <w:rPr>
          <w:sz w:val="28"/>
          <w:szCs w:val="28"/>
        </w:rPr>
        <w:t xml:space="preserve"> </w:t>
      </w:r>
      <w:r w:rsidR="00D84E07" w:rsidRPr="00056670">
        <w:rPr>
          <w:sz w:val="28"/>
          <w:szCs w:val="28"/>
        </w:rPr>
        <w:t xml:space="preserve">поселения </w:t>
      </w:r>
      <w:r w:rsidR="00D84E07">
        <w:rPr>
          <w:sz w:val="28"/>
          <w:szCs w:val="28"/>
        </w:rPr>
        <w:t xml:space="preserve">Апшеронского района </w:t>
      </w:r>
      <w:r w:rsidR="00B57070">
        <w:rPr>
          <w:sz w:val="28"/>
          <w:szCs w:val="28"/>
        </w:rPr>
        <w:t>в сумме 5</w:t>
      </w:r>
      <w:r w:rsidR="00D84E07" w:rsidRPr="00056670">
        <w:rPr>
          <w:sz w:val="28"/>
          <w:szCs w:val="28"/>
        </w:rPr>
        <w:t>,0</w:t>
      </w:r>
      <w:r w:rsidR="00D84E07">
        <w:rPr>
          <w:sz w:val="28"/>
          <w:szCs w:val="28"/>
        </w:rPr>
        <w:t xml:space="preserve"> тыс. рублей.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646B9D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источники </w:t>
      </w:r>
      <w:r w:rsidR="00CC01D8">
        <w:rPr>
          <w:sz w:val="28"/>
          <w:szCs w:val="28"/>
        </w:rPr>
        <w:t xml:space="preserve">внутреннего </w:t>
      </w:r>
      <w:r w:rsidRPr="00056670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 xml:space="preserve">, перечень </w:t>
      </w:r>
      <w:proofErr w:type="gramStart"/>
      <w:r w:rsidRPr="00056670">
        <w:rPr>
          <w:sz w:val="28"/>
          <w:szCs w:val="28"/>
        </w:rPr>
        <w:t>статей источников финансиро</w:t>
      </w:r>
      <w:r w:rsidR="00B57070">
        <w:rPr>
          <w:sz w:val="28"/>
          <w:szCs w:val="28"/>
        </w:rPr>
        <w:t>вания де</w:t>
      </w:r>
      <w:r w:rsidR="00E16D59">
        <w:rPr>
          <w:sz w:val="28"/>
          <w:szCs w:val="28"/>
        </w:rPr>
        <w:t>фицитов бюджетов</w:t>
      </w:r>
      <w:proofErr w:type="gramEnd"/>
      <w:r w:rsidR="00E16D59">
        <w:rPr>
          <w:sz w:val="28"/>
          <w:szCs w:val="28"/>
        </w:rPr>
        <w:t xml:space="preserve"> на 201</w:t>
      </w:r>
      <w:r w:rsidR="00B870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5262C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056670">
        <w:rPr>
          <w:sz w:val="28"/>
          <w:szCs w:val="28"/>
        </w:rPr>
        <w:t xml:space="preserve"> к настоящему решению.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646B9D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10</w:t>
      </w:r>
    </w:p>
    <w:p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786049">
        <w:rPr>
          <w:sz w:val="28"/>
          <w:szCs w:val="28"/>
        </w:rPr>
        <w:t xml:space="preserve">Утвердить объем межбюджетных трансфертов, предоставляемых </w:t>
      </w:r>
      <w:r w:rsidR="00775078">
        <w:rPr>
          <w:sz w:val="28"/>
          <w:szCs w:val="28"/>
        </w:rPr>
        <w:t xml:space="preserve">другим </w:t>
      </w:r>
      <w:r w:rsidRPr="00786049">
        <w:rPr>
          <w:sz w:val="28"/>
          <w:szCs w:val="28"/>
        </w:rPr>
        <w:t>бюджет</w:t>
      </w:r>
      <w:r w:rsidR="00786049" w:rsidRPr="00786049">
        <w:rPr>
          <w:sz w:val="28"/>
          <w:szCs w:val="28"/>
        </w:rPr>
        <w:t>ам</w:t>
      </w:r>
      <w:r w:rsidRPr="00786049">
        <w:rPr>
          <w:sz w:val="28"/>
          <w:szCs w:val="28"/>
        </w:rPr>
        <w:t xml:space="preserve"> </w:t>
      </w:r>
      <w:r w:rsidR="00786049" w:rsidRPr="00786049">
        <w:rPr>
          <w:sz w:val="28"/>
          <w:szCs w:val="28"/>
        </w:rPr>
        <w:t>бюджетной системы Российской Федерации</w:t>
      </w:r>
      <w:r w:rsidRPr="00786049">
        <w:rPr>
          <w:sz w:val="28"/>
          <w:szCs w:val="28"/>
        </w:rPr>
        <w:t xml:space="preserve">, на </w:t>
      </w:r>
      <w:r w:rsidR="00E16D59" w:rsidRPr="00786049">
        <w:rPr>
          <w:sz w:val="28"/>
          <w:szCs w:val="28"/>
        </w:rPr>
        <w:t>201</w:t>
      </w:r>
      <w:r w:rsidR="00B870B5" w:rsidRPr="00786049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4605FD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056670">
        <w:rPr>
          <w:sz w:val="28"/>
          <w:szCs w:val="28"/>
        </w:rPr>
        <w:t xml:space="preserve"> к настоящему решению.</w:t>
      </w:r>
    </w:p>
    <w:p w:rsidR="006725AA" w:rsidRPr="002E2074" w:rsidRDefault="006725AA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17E2E">
        <w:rPr>
          <w:sz w:val="28"/>
          <w:szCs w:val="28"/>
        </w:rPr>
        <w:t xml:space="preserve">Пункт </w:t>
      </w:r>
      <w:r w:rsidR="00646B9D">
        <w:rPr>
          <w:sz w:val="28"/>
          <w:szCs w:val="28"/>
        </w:rPr>
        <w:t>1</w:t>
      </w:r>
      <w:r w:rsidR="00C50365">
        <w:rPr>
          <w:sz w:val="28"/>
          <w:szCs w:val="28"/>
        </w:rPr>
        <w:t>1</w:t>
      </w:r>
    </w:p>
    <w:p w:rsidR="006725AA" w:rsidRPr="00817E2E" w:rsidRDefault="006725AA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BE799A" w:rsidRDefault="00BE799A" w:rsidP="00BE79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Остатки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сложившиеся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E6241">
        <w:rPr>
          <w:rFonts w:ascii="Times New Roman" w:hAnsi="Times New Roman"/>
          <w:sz w:val="28"/>
          <w:szCs w:val="28"/>
        </w:rPr>
        <w:t>начало текущего финансового</w:t>
      </w:r>
      <w:r>
        <w:rPr>
          <w:rFonts w:ascii="Times New Roman" w:hAnsi="Times New Roman"/>
          <w:sz w:val="28"/>
          <w:szCs w:val="28"/>
        </w:rPr>
        <w:t xml:space="preserve"> года направляются на  оплату заключенных от имени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spacing w:val="-2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ных контрактов оплате в отчетном финансово</w:t>
      </w:r>
      <w:r w:rsidR="006E6241">
        <w:rPr>
          <w:rFonts w:ascii="Times New Roman" w:hAnsi="Times New Roman"/>
          <w:sz w:val="28"/>
          <w:szCs w:val="28"/>
        </w:rPr>
        <w:t>м году,</w:t>
      </w:r>
      <w:r>
        <w:rPr>
          <w:rFonts w:ascii="Times New Roman" w:hAnsi="Times New Roman"/>
          <w:sz w:val="28"/>
          <w:szCs w:val="28"/>
        </w:rPr>
        <w:t xml:space="preserve">  в объеме, не превышающем суммы остатка неиспользованных бюджетных ассигнований на указанные цели, в случае осуществления заказчиком приемки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</w:t>
      </w:r>
      <w:r>
        <w:rPr>
          <w:rFonts w:ascii="Times New Roman" w:hAnsi="Times New Roman"/>
          <w:spacing w:val="-2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ных контрактов в установленном законодательством порядке в отчетном финансовом году.</w:t>
      </w:r>
    </w:p>
    <w:p w:rsidR="005815D1" w:rsidRDefault="005815D1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Пункт </w:t>
      </w:r>
      <w:r w:rsidR="00646B9D">
        <w:rPr>
          <w:sz w:val="28"/>
          <w:szCs w:val="28"/>
        </w:rPr>
        <w:t>1</w:t>
      </w:r>
      <w:r w:rsidR="005E15BF">
        <w:rPr>
          <w:sz w:val="28"/>
          <w:szCs w:val="28"/>
        </w:rPr>
        <w:t>2</w:t>
      </w:r>
    </w:p>
    <w:p w:rsidR="006725AA" w:rsidRPr="00056670" w:rsidRDefault="006725AA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объем бюджетных ассигнований </w:t>
      </w:r>
      <w:r w:rsidR="00AE361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</w:t>
      </w:r>
      <w:r w:rsidR="006E6241">
        <w:rPr>
          <w:sz w:val="28"/>
          <w:szCs w:val="28"/>
        </w:rPr>
        <w:t>ф</w:t>
      </w:r>
      <w:r>
        <w:rPr>
          <w:sz w:val="28"/>
          <w:szCs w:val="28"/>
        </w:rPr>
        <w:t xml:space="preserve">онда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Апшеронского района </w:t>
      </w:r>
      <w:r w:rsidR="00E16D59">
        <w:rPr>
          <w:sz w:val="28"/>
          <w:szCs w:val="28"/>
        </w:rPr>
        <w:t>на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 в сумме </w:t>
      </w:r>
      <w:r w:rsidR="005815D1">
        <w:rPr>
          <w:sz w:val="28"/>
          <w:szCs w:val="28"/>
        </w:rPr>
        <w:t>1708,1</w:t>
      </w:r>
      <w:r w:rsidRPr="00056670">
        <w:rPr>
          <w:sz w:val="28"/>
          <w:szCs w:val="28"/>
        </w:rPr>
        <w:t xml:space="preserve"> тыс. рублей.</w:t>
      </w:r>
    </w:p>
    <w:p w:rsidR="006725AA" w:rsidRPr="00056670" w:rsidRDefault="006725AA" w:rsidP="002B562F">
      <w:pPr>
        <w:widowControl w:val="0"/>
        <w:shd w:val="clear" w:color="auto" w:fill="FFFFFF" w:themeFill="background1"/>
        <w:ind w:firstLine="567"/>
        <w:jc w:val="both"/>
        <w:rPr>
          <w:color w:val="002060"/>
          <w:sz w:val="28"/>
          <w:szCs w:val="28"/>
        </w:rPr>
      </w:pPr>
    </w:p>
    <w:p w:rsidR="00CE7950" w:rsidRDefault="00CE7950" w:rsidP="002B562F">
      <w:pPr>
        <w:widowControl w:val="0"/>
        <w:ind w:firstLine="567"/>
        <w:jc w:val="both"/>
        <w:rPr>
          <w:sz w:val="28"/>
          <w:szCs w:val="28"/>
        </w:rPr>
      </w:pPr>
    </w:p>
    <w:p w:rsidR="00740040" w:rsidRDefault="00740040" w:rsidP="002B562F">
      <w:pPr>
        <w:widowControl w:val="0"/>
        <w:ind w:firstLine="567"/>
        <w:jc w:val="both"/>
        <w:rPr>
          <w:sz w:val="28"/>
          <w:szCs w:val="28"/>
        </w:rPr>
      </w:pPr>
    </w:p>
    <w:p w:rsidR="00A77240" w:rsidRDefault="00A77240" w:rsidP="00A7724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</w:t>
      </w:r>
      <w:r w:rsidR="00740040">
        <w:rPr>
          <w:sz w:val="28"/>
          <w:szCs w:val="28"/>
        </w:rPr>
        <w:t>3</w:t>
      </w:r>
    </w:p>
    <w:p w:rsidR="00A77240" w:rsidRPr="00E1143D" w:rsidRDefault="00A77240" w:rsidP="00A77240">
      <w:pPr>
        <w:widowControl w:val="0"/>
        <w:ind w:firstLine="567"/>
        <w:jc w:val="both"/>
        <w:rPr>
          <w:sz w:val="28"/>
          <w:szCs w:val="28"/>
        </w:rPr>
      </w:pPr>
    </w:p>
    <w:p w:rsidR="00A77240" w:rsidRDefault="00A77240" w:rsidP="00A77240">
      <w:pPr>
        <w:pStyle w:val="a9"/>
        <w:ind w:firstLine="567"/>
        <w:jc w:val="both"/>
        <w:rPr>
          <w:sz w:val="28"/>
          <w:szCs w:val="28"/>
        </w:rPr>
      </w:pPr>
      <w:r w:rsidRPr="002C69AC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2C69AC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69AC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Мезмайском</w:t>
      </w:r>
      <w:proofErr w:type="spellEnd"/>
      <w:r w:rsidRPr="002C69A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69A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9AC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2C69AC">
        <w:rPr>
          <w:sz w:val="28"/>
          <w:szCs w:val="28"/>
        </w:rPr>
        <w:t>.</w:t>
      </w:r>
    </w:p>
    <w:p w:rsidR="00A77240" w:rsidRDefault="00A77240" w:rsidP="00740040">
      <w:pPr>
        <w:widowControl w:val="0"/>
        <w:jc w:val="both"/>
        <w:rPr>
          <w:sz w:val="28"/>
          <w:szCs w:val="28"/>
        </w:rPr>
      </w:pPr>
    </w:p>
    <w:p w:rsidR="00747874" w:rsidRDefault="00747874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 w:rsidR="00877E1E">
        <w:rPr>
          <w:sz w:val="28"/>
          <w:szCs w:val="28"/>
        </w:rPr>
        <w:t>4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Pr="00C1186C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программу </w:t>
      </w:r>
      <w:r w:rsidRPr="00C1186C">
        <w:rPr>
          <w:sz w:val="28"/>
          <w:szCs w:val="28"/>
        </w:rPr>
        <w:t xml:space="preserve">муниципальных </w:t>
      </w:r>
      <w:r w:rsidRPr="00056670">
        <w:rPr>
          <w:sz w:val="28"/>
          <w:szCs w:val="28"/>
        </w:rPr>
        <w:t xml:space="preserve">заимствований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C1186C">
        <w:rPr>
          <w:sz w:val="28"/>
          <w:szCs w:val="28"/>
        </w:rPr>
        <w:t xml:space="preserve"> сельского поселения Апшеронского района </w:t>
      </w:r>
      <w:r w:rsidR="00E16D59">
        <w:rPr>
          <w:sz w:val="28"/>
          <w:szCs w:val="28"/>
        </w:rPr>
        <w:t>на 201</w:t>
      </w:r>
      <w:r w:rsidR="00CE7950">
        <w:rPr>
          <w:sz w:val="28"/>
          <w:szCs w:val="28"/>
        </w:rPr>
        <w:t>9</w:t>
      </w:r>
      <w:r w:rsidRPr="00C1186C">
        <w:rPr>
          <w:sz w:val="28"/>
          <w:szCs w:val="28"/>
        </w:rPr>
        <w:t xml:space="preserve"> год согласно приложению</w:t>
      </w:r>
      <w:r w:rsidR="001477D1">
        <w:rPr>
          <w:sz w:val="28"/>
          <w:szCs w:val="28"/>
        </w:rPr>
        <w:t xml:space="preserve"> № </w:t>
      </w:r>
      <w:r w:rsidRPr="00C1186C">
        <w:rPr>
          <w:sz w:val="28"/>
          <w:szCs w:val="28"/>
        </w:rPr>
        <w:t xml:space="preserve"> 9 к настоящему решению.</w:t>
      </w:r>
    </w:p>
    <w:p w:rsidR="00D84E07" w:rsidRPr="00056670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Апшеронского района в валюте Российской Федерации на</w:t>
      </w:r>
      <w:r w:rsidR="00E16D59">
        <w:rPr>
          <w:sz w:val="28"/>
          <w:szCs w:val="28"/>
        </w:rPr>
        <w:t xml:space="preserve"> 201</w:t>
      </w:r>
      <w:r w:rsidR="00B870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1477D1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056670">
        <w:rPr>
          <w:sz w:val="28"/>
          <w:szCs w:val="28"/>
        </w:rPr>
        <w:t xml:space="preserve"> к настоящему решению.</w:t>
      </w:r>
    </w:p>
    <w:p w:rsidR="00D84E07" w:rsidRPr="00056670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Апшеронского района </w:t>
      </w:r>
      <w:r w:rsidR="00E16D59">
        <w:rPr>
          <w:sz w:val="28"/>
          <w:szCs w:val="28"/>
        </w:rPr>
        <w:t>на 201</w:t>
      </w:r>
      <w:r w:rsidR="00B870B5">
        <w:rPr>
          <w:sz w:val="28"/>
          <w:szCs w:val="28"/>
        </w:rPr>
        <w:t>9</w:t>
      </w:r>
      <w:r w:rsidRPr="00056670">
        <w:rPr>
          <w:sz w:val="28"/>
          <w:szCs w:val="28"/>
        </w:rPr>
        <w:t xml:space="preserve"> год в сумме 0,0 тыс. рублей.</w:t>
      </w:r>
    </w:p>
    <w:p w:rsidR="00D84E07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4668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6687">
        <w:rPr>
          <w:sz w:val="28"/>
          <w:szCs w:val="28"/>
        </w:rPr>
        <w:t xml:space="preserve"> объем расходов на обслуживание муниципального долга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4668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Апшеронского района </w:t>
      </w:r>
      <w:r w:rsidR="00E16D59">
        <w:rPr>
          <w:sz w:val="28"/>
          <w:szCs w:val="28"/>
        </w:rPr>
        <w:t>на 201</w:t>
      </w:r>
      <w:r w:rsidR="00B870B5">
        <w:rPr>
          <w:sz w:val="28"/>
          <w:szCs w:val="28"/>
        </w:rPr>
        <w:t>9</w:t>
      </w:r>
      <w:r w:rsidRPr="00046687">
        <w:rPr>
          <w:sz w:val="28"/>
          <w:szCs w:val="28"/>
        </w:rPr>
        <w:t xml:space="preserve"> год в сумме 0,0 </w:t>
      </w:r>
      <w:proofErr w:type="spellStart"/>
      <w:r w:rsidRPr="00046687">
        <w:rPr>
          <w:sz w:val="28"/>
          <w:szCs w:val="28"/>
        </w:rPr>
        <w:t>тыс</w:t>
      </w:r>
      <w:proofErr w:type="gramStart"/>
      <w:r w:rsidRPr="00046687">
        <w:rPr>
          <w:sz w:val="28"/>
          <w:szCs w:val="28"/>
        </w:rPr>
        <w:t>.р</w:t>
      </w:r>
      <w:proofErr w:type="gramEnd"/>
      <w:r w:rsidRPr="00046687">
        <w:rPr>
          <w:sz w:val="28"/>
          <w:szCs w:val="28"/>
        </w:rPr>
        <w:t>ублей</w:t>
      </w:r>
      <w:proofErr w:type="spellEnd"/>
      <w:r w:rsidRPr="00046687">
        <w:rPr>
          <w:sz w:val="28"/>
          <w:szCs w:val="28"/>
        </w:rPr>
        <w:t>.</w:t>
      </w:r>
    </w:p>
    <w:p w:rsidR="00A77240" w:rsidRDefault="00A77240" w:rsidP="00740040">
      <w:pPr>
        <w:widowControl w:val="0"/>
        <w:jc w:val="both"/>
        <w:rPr>
          <w:sz w:val="28"/>
          <w:szCs w:val="28"/>
        </w:rPr>
      </w:pPr>
    </w:p>
    <w:p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 w:rsidR="00877E1E">
        <w:rPr>
          <w:sz w:val="28"/>
          <w:szCs w:val="28"/>
        </w:rPr>
        <w:t>5</w:t>
      </w:r>
    </w:p>
    <w:p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:rsidR="00D84E07" w:rsidRDefault="00D84E07" w:rsidP="002B5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AF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proofErr w:type="spellStart"/>
      <w:r w:rsidR="004E563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E6EA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6D">
        <w:rPr>
          <w:rFonts w:ascii="Times New Roman" w:hAnsi="Times New Roman" w:cs="Times New Roman"/>
          <w:sz w:val="28"/>
          <w:szCs w:val="28"/>
        </w:rPr>
        <w:t xml:space="preserve">подлежат приведению </w:t>
      </w:r>
      <w:proofErr w:type="gramStart"/>
      <w:r w:rsidRPr="0056026D">
        <w:rPr>
          <w:rFonts w:ascii="Times New Roman" w:hAnsi="Times New Roman" w:cs="Times New Roman"/>
          <w:sz w:val="28"/>
          <w:szCs w:val="28"/>
        </w:rPr>
        <w:t xml:space="preserve">в соответствие с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6026D">
        <w:rPr>
          <w:rFonts w:ascii="Times New Roman" w:hAnsi="Times New Roman" w:cs="Times New Roman"/>
          <w:sz w:val="28"/>
          <w:szCs w:val="28"/>
        </w:rPr>
        <w:t xml:space="preserve"> в двухмесячный срок со дня вступления в силу</w:t>
      </w:r>
      <w:proofErr w:type="gramEnd"/>
      <w:r w:rsidRPr="005602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6026D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бюджетным законодательством Российской Федерации.</w:t>
      </w:r>
    </w:p>
    <w:p w:rsidR="006725AA" w:rsidRPr="00DE6EAF" w:rsidRDefault="006725AA" w:rsidP="002B5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 w:rsidR="00877E1E">
        <w:rPr>
          <w:sz w:val="28"/>
          <w:szCs w:val="28"/>
        </w:rPr>
        <w:t>6</w:t>
      </w:r>
    </w:p>
    <w:p w:rsidR="00A77240" w:rsidRDefault="00A77240" w:rsidP="002B562F">
      <w:pPr>
        <w:widowControl w:val="0"/>
        <w:ind w:firstLine="567"/>
        <w:jc w:val="both"/>
        <w:rPr>
          <w:sz w:val="28"/>
          <w:szCs w:val="28"/>
        </w:rPr>
      </w:pPr>
    </w:p>
    <w:p w:rsidR="0074004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Настоящее решение</w:t>
      </w:r>
      <w:r w:rsidR="00E16D59">
        <w:rPr>
          <w:sz w:val="28"/>
          <w:szCs w:val="28"/>
        </w:rPr>
        <w:t xml:space="preserve"> вступает в силу с 1 января 201</w:t>
      </w:r>
      <w:r w:rsidR="00B870B5">
        <w:rPr>
          <w:sz w:val="28"/>
          <w:szCs w:val="28"/>
        </w:rPr>
        <w:t>9</w:t>
      </w:r>
      <w:r w:rsidR="00AE361E">
        <w:rPr>
          <w:sz w:val="28"/>
          <w:szCs w:val="28"/>
        </w:rPr>
        <w:t xml:space="preserve"> года.</w:t>
      </w:r>
    </w:p>
    <w:p w:rsidR="005943D0" w:rsidRDefault="005943D0" w:rsidP="002B562F">
      <w:pPr>
        <w:pStyle w:val="20"/>
        <w:keepNext/>
        <w:rPr>
          <w:sz w:val="28"/>
          <w:szCs w:val="28"/>
        </w:rPr>
      </w:pPr>
    </w:p>
    <w:p w:rsidR="00740040" w:rsidRDefault="00740040" w:rsidP="002B562F">
      <w:pPr>
        <w:pStyle w:val="20"/>
        <w:keepNext/>
        <w:rPr>
          <w:sz w:val="28"/>
          <w:szCs w:val="28"/>
        </w:rPr>
      </w:pPr>
    </w:p>
    <w:p w:rsidR="005943D0" w:rsidRDefault="005943D0" w:rsidP="002B562F">
      <w:pPr>
        <w:pStyle w:val="20"/>
        <w:keepNext/>
        <w:rPr>
          <w:sz w:val="28"/>
          <w:szCs w:val="28"/>
        </w:rPr>
      </w:pPr>
    </w:p>
    <w:p w:rsidR="005943D0" w:rsidRDefault="005943D0" w:rsidP="002B562F">
      <w:pPr>
        <w:pStyle w:val="20"/>
        <w:keepNext/>
        <w:rPr>
          <w:sz w:val="28"/>
          <w:szCs w:val="28"/>
        </w:rPr>
      </w:pPr>
    </w:p>
    <w:p w:rsidR="001F095C" w:rsidRDefault="00235121" w:rsidP="00DA2EAE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FF5831" w:rsidRPr="000566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2954" w:rsidRPr="00056670"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1F095C">
        <w:rPr>
          <w:sz w:val="28"/>
          <w:szCs w:val="28"/>
        </w:rPr>
        <w:t xml:space="preserve"> </w:t>
      </w:r>
      <w:proofErr w:type="gramStart"/>
      <w:r w:rsidR="00DB5B4C">
        <w:rPr>
          <w:sz w:val="28"/>
          <w:szCs w:val="28"/>
        </w:rPr>
        <w:t>с</w:t>
      </w:r>
      <w:r w:rsidR="000A2F44" w:rsidRPr="00056670">
        <w:rPr>
          <w:sz w:val="28"/>
          <w:szCs w:val="28"/>
        </w:rPr>
        <w:t>ельского</w:t>
      </w:r>
      <w:proofErr w:type="gramEnd"/>
      <w:r w:rsidR="00DB5B4C">
        <w:rPr>
          <w:sz w:val="28"/>
          <w:szCs w:val="28"/>
        </w:rPr>
        <w:t xml:space="preserve"> </w:t>
      </w:r>
    </w:p>
    <w:p w:rsidR="00D73F68" w:rsidRPr="0063376C" w:rsidRDefault="005D1998" w:rsidP="00DA2EAE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п</w:t>
      </w:r>
      <w:r w:rsidR="006A2954" w:rsidRPr="00056670">
        <w:rPr>
          <w:sz w:val="28"/>
          <w:szCs w:val="28"/>
        </w:rPr>
        <w:t>оселени</w:t>
      </w:r>
      <w:r w:rsidR="009A556C" w:rsidRPr="00056670">
        <w:rPr>
          <w:sz w:val="28"/>
          <w:szCs w:val="28"/>
        </w:rPr>
        <w:t>я</w:t>
      </w:r>
      <w:r w:rsidR="001F095C">
        <w:rPr>
          <w:sz w:val="28"/>
          <w:szCs w:val="28"/>
        </w:rPr>
        <w:t xml:space="preserve"> </w:t>
      </w:r>
      <w:r w:rsidR="00CA50EB" w:rsidRPr="00056670">
        <w:rPr>
          <w:sz w:val="28"/>
          <w:szCs w:val="28"/>
        </w:rPr>
        <w:t>Апшеронского района</w:t>
      </w:r>
      <w:r w:rsidR="003A7B1E">
        <w:rPr>
          <w:sz w:val="28"/>
          <w:szCs w:val="28"/>
        </w:rPr>
        <w:t xml:space="preserve">                </w:t>
      </w:r>
      <w:r w:rsidR="009241DA">
        <w:rPr>
          <w:sz w:val="28"/>
          <w:szCs w:val="28"/>
        </w:rPr>
        <w:t xml:space="preserve">                    </w:t>
      </w:r>
      <w:r w:rsidR="001F095C">
        <w:rPr>
          <w:sz w:val="28"/>
          <w:szCs w:val="28"/>
        </w:rPr>
        <w:t xml:space="preserve">               </w:t>
      </w:r>
      <w:proofErr w:type="spellStart"/>
      <w:r w:rsidR="002B562F">
        <w:rPr>
          <w:sz w:val="28"/>
          <w:szCs w:val="28"/>
        </w:rPr>
        <w:t>А.С.Николаев</w:t>
      </w:r>
      <w:proofErr w:type="spellEnd"/>
    </w:p>
    <w:sectPr w:rsidR="00D73F68" w:rsidRPr="0063376C" w:rsidSect="003C324A">
      <w:headerReference w:type="even" r:id="rId10"/>
      <w:headerReference w:type="default" r:id="rId11"/>
      <w:pgSz w:w="11907" w:h="16840" w:code="9"/>
      <w:pgMar w:top="28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E1" w:rsidRDefault="00781AE1">
      <w:r>
        <w:separator/>
      </w:r>
    </w:p>
  </w:endnote>
  <w:endnote w:type="continuationSeparator" w:id="0">
    <w:p w:rsidR="00781AE1" w:rsidRDefault="0078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E1" w:rsidRDefault="00781AE1">
      <w:r>
        <w:separator/>
      </w:r>
    </w:p>
  </w:footnote>
  <w:footnote w:type="continuationSeparator" w:id="0">
    <w:p w:rsidR="00781AE1" w:rsidRDefault="0078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6C" w:rsidRDefault="009C3BE2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76C">
      <w:rPr>
        <w:rStyle w:val="a7"/>
        <w:noProof/>
      </w:rPr>
      <w:t>4</w:t>
    </w:r>
    <w:r>
      <w:rPr>
        <w:rStyle w:val="a7"/>
      </w:rPr>
      <w:fldChar w:fldCharType="end"/>
    </w:r>
  </w:p>
  <w:p w:rsidR="0063376C" w:rsidRDefault="006337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6C" w:rsidRDefault="009C3BE2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A46">
      <w:rPr>
        <w:rStyle w:val="a7"/>
        <w:noProof/>
      </w:rPr>
      <w:t>4</w:t>
    </w:r>
    <w:r>
      <w:rPr>
        <w:rStyle w:val="a7"/>
      </w:rPr>
      <w:fldChar w:fldCharType="end"/>
    </w:r>
  </w:p>
  <w:p w:rsidR="0063376C" w:rsidRDefault="0063376C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3376C" w:rsidRDefault="0063376C" w:rsidP="00554F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B1"/>
    <w:rsid w:val="00000249"/>
    <w:rsid w:val="00000C3E"/>
    <w:rsid w:val="00002A3D"/>
    <w:rsid w:val="00007337"/>
    <w:rsid w:val="000137E5"/>
    <w:rsid w:val="00013886"/>
    <w:rsid w:val="000138F2"/>
    <w:rsid w:val="000139BF"/>
    <w:rsid w:val="0001432A"/>
    <w:rsid w:val="0001700B"/>
    <w:rsid w:val="0001798F"/>
    <w:rsid w:val="00020C5C"/>
    <w:rsid w:val="000268DE"/>
    <w:rsid w:val="00027B2B"/>
    <w:rsid w:val="00027C50"/>
    <w:rsid w:val="00030EB2"/>
    <w:rsid w:val="0003272D"/>
    <w:rsid w:val="000327CD"/>
    <w:rsid w:val="000332CE"/>
    <w:rsid w:val="000344BE"/>
    <w:rsid w:val="00035157"/>
    <w:rsid w:val="00036816"/>
    <w:rsid w:val="000434ED"/>
    <w:rsid w:val="00046687"/>
    <w:rsid w:val="00050511"/>
    <w:rsid w:val="00051613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0E9"/>
    <w:rsid w:val="00072E91"/>
    <w:rsid w:val="00072FAD"/>
    <w:rsid w:val="00076D22"/>
    <w:rsid w:val="00077D77"/>
    <w:rsid w:val="000814EA"/>
    <w:rsid w:val="00082E97"/>
    <w:rsid w:val="0008365E"/>
    <w:rsid w:val="00084CD2"/>
    <w:rsid w:val="000856B4"/>
    <w:rsid w:val="00086838"/>
    <w:rsid w:val="00086C6C"/>
    <w:rsid w:val="00086C6D"/>
    <w:rsid w:val="0009186F"/>
    <w:rsid w:val="0009296F"/>
    <w:rsid w:val="00092A98"/>
    <w:rsid w:val="000937C5"/>
    <w:rsid w:val="00093830"/>
    <w:rsid w:val="000963D2"/>
    <w:rsid w:val="0009699F"/>
    <w:rsid w:val="00096BD8"/>
    <w:rsid w:val="00097583"/>
    <w:rsid w:val="000A19B0"/>
    <w:rsid w:val="000A2F44"/>
    <w:rsid w:val="000A48D0"/>
    <w:rsid w:val="000A58B2"/>
    <w:rsid w:val="000A5C72"/>
    <w:rsid w:val="000A7012"/>
    <w:rsid w:val="000A750D"/>
    <w:rsid w:val="000A78E4"/>
    <w:rsid w:val="000A7C53"/>
    <w:rsid w:val="000A7E1D"/>
    <w:rsid w:val="000B5354"/>
    <w:rsid w:val="000B5CAD"/>
    <w:rsid w:val="000C0C59"/>
    <w:rsid w:val="000C31CA"/>
    <w:rsid w:val="000C3553"/>
    <w:rsid w:val="000C6204"/>
    <w:rsid w:val="000D1D1E"/>
    <w:rsid w:val="000D2F12"/>
    <w:rsid w:val="000D3169"/>
    <w:rsid w:val="000D472F"/>
    <w:rsid w:val="000D4AF4"/>
    <w:rsid w:val="000D5684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6328"/>
    <w:rsid w:val="0010046D"/>
    <w:rsid w:val="00100E1E"/>
    <w:rsid w:val="00101ABB"/>
    <w:rsid w:val="001029B3"/>
    <w:rsid w:val="00102B81"/>
    <w:rsid w:val="001060E4"/>
    <w:rsid w:val="001118C1"/>
    <w:rsid w:val="00111BFF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259FA"/>
    <w:rsid w:val="00132274"/>
    <w:rsid w:val="00133206"/>
    <w:rsid w:val="00133299"/>
    <w:rsid w:val="001343B2"/>
    <w:rsid w:val="00134418"/>
    <w:rsid w:val="00136A0B"/>
    <w:rsid w:val="0013729C"/>
    <w:rsid w:val="00140C66"/>
    <w:rsid w:val="0014104A"/>
    <w:rsid w:val="00141C10"/>
    <w:rsid w:val="00141DD4"/>
    <w:rsid w:val="00143007"/>
    <w:rsid w:val="00143E6F"/>
    <w:rsid w:val="001477D1"/>
    <w:rsid w:val="00150E5D"/>
    <w:rsid w:val="0015140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4C12"/>
    <w:rsid w:val="00174ECF"/>
    <w:rsid w:val="001751F5"/>
    <w:rsid w:val="001755E0"/>
    <w:rsid w:val="00176F8B"/>
    <w:rsid w:val="001802FA"/>
    <w:rsid w:val="001807B6"/>
    <w:rsid w:val="00180840"/>
    <w:rsid w:val="00180A9C"/>
    <w:rsid w:val="00181122"/>
    <w:rsid w:val="00182505"/>
    <w:rsid w:val="0018493A"/>
    <w:rsid w:val="00185A3D"/>
    <w:rsid w:val="001862D8"/>
    <w:rsid w:val="00186E1C"/>
    <w:rsid w:val="00190364"/>
    <w:rsid w:val="0019210F"/>
    <w:rsid w:val="001924C7"/>
    <w:rsid w:val="00192521"/>
    <w:rsid w:val="00192D57"/>
    <w:rsid w:val="00193303"/>
    <w:rsid w:val="00193C76"/>
    <w:rsid w:val="001A03DE"/>
    <w:rsid w:val="001A0672"/>
    <w:rsid w:val="001A0E45"/>
    <w:rsid w:val="001A3A8A"/>
    <w:rsid w:val="001A3BC1"/>
    <w:rsid w:val="001A4ADD"/>
    <w:rsid w:val="001A580D"/>
    <w:rsid w:val="001A7E8A"/>
    <w:rsid w:val="001B0160"/>
    <w:rsid w:val="001B5228"/>
    <w:rsid w:val="001B78AA"/>
    <w:rsid w:val="001B7AE5"/>
    <w:rsid w:val="001C41B9"/>
    <w:rsid w:val="001C7DB5"/>
    <w:rsid w:val="001D3FA1"/>
    <w:rsid w:val="001D5778"/>
    <w:rsid w:val="001D7622"/>
    <w:rsid w:val="001E032A"/>
    <w:rsid w:val="001E1517"/>
    <w:rsid w:val="001E3AB5"/>
    <w:rsid w:val="001E4308"/>
    <w:rsid w:val="001E463E"/>
    <w:rsid w:val="001F095C"/>
    <w:rsid w:val="001F311C"/>
    <w:rsid w:val="001F3FD6"/>
    <w:rsid w:val="001F7685"/>
    <w:rsid w:val="00202C5B"/>
    <w:rsid w:val="002044E4"/>
    <w:rsid w:val="00210600"/>
    <w:rsid w:val="00213B84"/>
    <w:rsid w:val="002151DA"/>
    <w:rsid w:val="0021527A"/>
    <w:rsid w:val="002169E4"/>
    <w:rsid w:val="0021752E"/>
    <w:rsid w:val="00217712"/>
    <w:rsid w:val="00220321"/>
    <w:rsid w:val="00220C5A"/>
    <w:rsid w:val="002219A4"/>
    <w:rsid w:val="00222157"/>
    <w:rsid w:val="0022216F"/>
    <w:rsid w:val="00224B30"/>
    <w:rsid w:val="00225BF5"/>
    <w:rsid w:val="00225C7E"/>
    <w:rsid w:val="002275C5"/>
    <w:rsid w:val="00231C68"/>
    <w:rsid w:val="00232266"/>
    <w:rsid w:val="00233505"/>
    <w:rsid w:val="0023499F"/>
    <w:rsid w:val="00235121"/>
    <w:rsid w:val="0023628F"/>
    <w:rsid w:val="00236E7C"/>
    <w:rsid w:val="0023767F"/>
    <w:rsid w:val="00241A55"/>
    <w:rsid w:val="00241D73"/>
    <w:rsid w:val="00243D55"/>
    <w:rsid w:val="00247016"/>
    <w:rsid w:val="00247A5A"/>
    <w:rsid w:val="0025038F"/>
    <w:rsid w:val="002534DB"/>
    <w:rsid w:val="00256D2C"/>
    <w:rsid w:val="0025753B"/>
    <w:rsid w:val="00257565"/>
    <w:rsid w:val="00257983"/>
    <w:rsid w:val="00264BE2"/>
    <w:rsid w:val="002664B7"/>
    <w:rsid w:val="0026696E"/>
    <w:rsid w:val="00266D09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4E9C"/>
    <w:rsid w:val="002966CA"/>
    <w:rsid w:val="00296E97"/>
    <w:rsid w:val="002A1EEA"/>
    <w:rsid w:val="002A207A"/>
    <w:rsid w:val="002A38A9"/>
    <w:rsid w:val="002A5DC5"/>
    <w:rsid w:val="002B0B92"/>
    <w:rsid w:val="002B272D"/>
    <w:rsid w:val="002B2948"/>
    <w:rsid w:val="002B3DEA"/>
    <w:rsid w:val="002B4476"/>
    <w:rsid w:val="002B46B9"/>
    <w:rsid w:val="002B562F"/>
    <w:rsid w:val="002B6608"/>
    <w:rsid w:val="002B7708"/>
    <w:rsid w:val="002C0E64"/>
    <w:rsid w:val="002C20E2"/>
    <w:rsid w:val="002C3C20"/>
    <w:rsid w:val="002C4E6E"/>
    <w:rsid w:val="002C503C"/>
    <w:rsid w:val="002C66C8"/>
    <w:rsid w:val="002C69AC"/>
    <w:rsid w:val="002C6E84"/>
    <w:rsid w:val="002D1068"/>
    <w:rsid w:val="002D189E"/>
    <w:rsid w:val="002D2932"/>
    <w:rsid w:val="002D2DEE"/>
    <w:rsid w:val="002D43D4"/>
    <w:rsid w:val="002D51F3"/>
    <w:rsid w:val="002D5FE1"/>
    <w:rsid w:val="002D6999"/>
    <w:rsid w:val="002D7E65"/>
    <w:rsid w:val="002E2074"/>
    <w:rsid w:val="002E494E"/>
    <w:rsid w:val="002E4BDC"/>
    <w:rsid w:val="002E51A2"/>
    <w:rsid w:val="002E5E06"/>
    <w:rsid w:val="002E7609"/>
    <w:rsid w:val="002F054E"/>
    <w:rsid w:val="002F0D36"/>
    <w:rsid w:val="002F1D34"/>
    <w:rsid w:val="002F1FFC"/>
    <w:rsid w:val="002F23D5"/>
    <w:rsid w:val="002F31A6"/>
    <w:rsid w:val="002F43CC"/>
    <w:rsid w:val="002F6425"/>
    <w:rsid w:val="002F718F"/>
    <w:rsid w:val="003006DC"/>
    <w:rsid w:val="00301C00"/>
    <w:rsid w:val="00301EE4"/>
    <w:rsid w:val="00303E3D"/>
    <w:rsid w:val="00305823"/>
    <w:rsid w:val="003059E4"/>
    <w:rsid w:val="00310F00"/>
    <w:rsid w:val="003141F9"/>
    <w:rsid w:val="00320936"/>
    <w:rsid w:val="00320E0F"/>
    <w:rsid w:val="003223F9"/>
    <w:rsid w:val="0032568A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5A6E"/>
    <w:rsid w:val="00347A42"/>
    <w:rsid w:val="00350097"/>
    <w:rsid w:val="00350BD9"/>
    <w:rsid w:val="00351417"/>
    <w:rsid w:val="00351FB1"/>
    <w:rsid w:val="0035224E"/>
    <w:rsid w:val="003527BC"/>
    <w:rsid w:val="00353C0C"/>
    <w:rsid w:val="00353F7B"/>
    <w:rsid w:val="0035483C"/>
    <w:rsid w:val="003572C4"/>
    <w:rsid w:val="00360213"/>
    <w:rsid w:val="00361045"/>
    <w:rsid w:val="00361A78"/>
    <w:rsid w:val="00362584"/>
    <w:rsid w:val="003625D5"/>
    <w:rsid w:val="00363188"/>
    <w:rsid w:val="00365016"/>
    <w:rsid w:val="00366A3F"/>
    <w:rsid w:val="00366F7B"/>
    <w:rsid w:val="0036772C"/>
    <w:rsid w:val="003735B8"/>
    <w:rsid w:val="00373713"/>
    <w:rsid w:val="0037389B"/>
    <w:rsid w:val="0037553E"/>
    <w:rsid w:val="00375874"/>
    <w:rsid w:val="00376ECF"/>
    <w:rsid w:val="00377EDD"/>
    <w:rsid w:val="00381861"/>
    <w:rsid w:val="00381B98"/>
    <w:rsid w:val="003826FE"/>
    <w:rsid w:val="00382B09"/>
    <w:rsid w:val="00383053"/>
    <w:rsid w:val="00383ABB"/>
    <w:rsid w:val="00384ACF"/>
    <w:rsid w:val="00385DC7"/>
    <w:rsid w:val="0038677E"/>
    <w:rsid w:val="00392796"/>
    <w:rsid w:val="003936EF"/>
    <w:rsid w:val="003942EB"/>
    <w:rsid w:val="00394472"/>
    <w:rsid w:val="003966DE"/>
    <w:rsid w:val="00397187"/>
    <w:rsid w:val="003A0600"/>
    <w:rsid w:val="003A12D7"/>
    <w:rsid w:val="003A3A46"/>
    <w:rsid w:val="003A3AF3"/>
    <w:rsid w:val="003A4BFE"/>
    <w:rsid w:val="003A5228"/>
    <w:rsid w:val="003A573F"/>
    <w:rsid w:val="003A66E7"/>
    <w:rsid w:val="003A6E73"/>
    <w:rsid w:val="003A7389"/>
    <w:rsid w:val="003A7B1E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24A"/>
    <w:rsid w:val="003C35BE"/>
    <w:rsid w:val="003C3888"/>
    <w:rsid w:val="003C3A4F"/>
    <w:rsid w:val="003C3B18"/>
    <w:rsid w:val="003C4613"/>
    <w:rsid w:val="003C51FD"/>
    <w:rsid w:val="003D0B6C"/>
    <w:rsid w:val="003D0B6E"/>
    <w:rsid w:val="003D16D6"/>
    <w:rsid w:val="003D16ED"/>
    <w:rsid w:val="003D1F66"/>
    <w:rsid w:val="003D3B1B"/>
    <w:rsid w:val="003D4B6B"/>
    <w:rsid w:val="003D4EAA"/>
    <w:rsid w:val="003D7723"/>
    <w:rsid w:val="003D775B"/>
    <w:rsid w:val="003E04FE"/>
    <w:rsid w:val="003E14F8"/>
    <w:rsid w:val="003E1DE6"/>
    <w:rsid w:val="003E2A14"/>
    <w:rsid w:val="003E4CB9"/>
    <w:rsid w:val="003E51A2"/>
    <w:rsid w:val="003E5FAB"/>
    <w:rsid w:val="003E6B8A"/>
    <w:rsid w:val="003E7181"/>
    <w:rsid w:val="003F432F"/>
    <w:rsid w:val="003F7CB3"/>
    <w:rsid w:val="004016F5"/>
    <w:rsid w:val="00402FC6"/>
    <w:rsid w:val="00404E09"/>
    <w:rsid w:val="00405670"/>
    <w:rsid w:val="00406D3C"/>
    <w:rsid w:val="00407964"/>
    <w:rsid w:val="00410D62"/>
    <w:rsid w:val="0041170B"/>
    <w:rsid w:val="00411C4A"/>
    <w:rsid w:val="00412371"/>
    <w:rsid w:val="00412B35"/>
    <w:rsid w:val="00413160"/>
    <w:rsid w:val="00414285"/>
    <w:rsid w:val="0041506B"/>
    <w:rsid w:val="00415955"/>
    <w:rsid w:val="004174DE"/>
    <w:rsid w:val="00421083"/>
    <w:rsid w:val="00421766"/>
    <w:rsid w:val="004217E5"/>
    <w:rsid w:val="004218A9"/>
    <w:rsid w:val="00422C4F"/>
    <w:rsid w:val="00425132"/>
    <w:rsid w:val="004253C5"/>
    <w:rsid w:val="00425A63"/>
    <w:rsid w:val="00427412"/>
    <w:rsid w:val="00427721"/>
    <w:rsid w:val="0042798B"/>
    <w:rsid w:val="0043018C"/>
    <w:rsid w:val="00431FEA"/>
    <w:rsid w:val="00432038"/>
    <w:rsid w:val="00432E64"/>
    <w:rsid w:val="004361A4"/>
    <w:rsid w:val="00442132"/>
    <w:rsid w:val="00442D1A"/>
    <w:rsid w:val="00446708"/>
    <w:rsid w:val="00451F1B"/>
    <w:rsid w:val="004529D4"/>
    <w:rsid w:val="00453A2F"/>
    <w:rsid w:val="00454A43"/>
    <w:rsid w:val="00455B8C"/>
    <w:rsid w:val="00456F7A"/>
    <w:rsid w:val="004605FD"/>
    <w:rsid w:val="0046172A"/>
    <w:rsid w:val="004617AB"/>
    <w:rsid w:val="00462089"/>
    <w:rsid w:val="004627F7"/>
    <w:rsid w:val="00462B46"/>
    <w:rsid w:val="00463104"/>
    <w:rsid w:val="00466A06"/>
    <w:rsid w:val="00472D17"/>
    <w:rsid w:val="00473F44"/>
    <w:rsid w:val="004741AA"/>
    <w:rsid w:val="00475FA8"/>
    <w:rsid w:val="004771C9"/>
    <w:rsid w:val="004771EE"/>
    <w:rsid w:val="00481ED6"/>
    <w:rsid w:val="004836FD"/>
    <w:rsid w:val="004845C9"/>
    <w:rsid w:val="00485A81"/>
    <w:rsid w:val="00485F3A"/>
    <w:rsid w:val="00486CF7"/>
    <w:rsid w:val="0048702A"/>
    <w:rsid w:val="0048724D"/>
    <w:rsid w:val="0048730F"/>
    <w:rsid w:val="0049446E"/>
    <w:rsid w:val="00494FE0"/>
    <w:rsid w:val="004A0827"/>
    <w:rsid w:val="004A103E"/>
    <w:rsid w:val="004A12FA"/>
    <w:rsid w:val="004A1535"/>
    <w:rsid w:val="004A1C7C"/>
    <w:rsid w:val="004A222C"/>
    <w:rsid w:val="004A3066"/>
    <w:rsid w:val="004A33C3"/>
    <w:rsid w:val="004A42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1DF2"/>
    <w:rsid w:val="004C5426"/>
    <w:rsid w:val="004C69ED"/>
    <w:rsid w:val="004D0F9B"/>
    <w:rsid w:val="004D2854"/>
    <w:rsid w:val="004D3747"/>
    <w:rsid w:val="004D396B"/>
    <w:rsid w:val="004D6DA0"/>
    <w:rsid w:val="004D713A"/>
    <w:rsid w:val="004E2715"/>
    <w:rsid w:val="004E2B34"/>
    <w:rsid w:val="004E563C"/>
    <w:rsid w:val="004E5A59"/>
    <w:rsid w:val="004E718A"/>
    <w:rsid w:val="004E732C"/>
    <w:rsid w:val="004E7D07"/>
    <w:rsid w:val="004F06BD"/>
    <w:rsid w:val="004F0825"/>
    <w:rsid w:val="004F1181"/>
    <w:rsid w:val="004F18AB"/>
    <w:rsid w:val="004F4B88"/>
    <w:rsid w:val="004F7CF8"/>
    <w:rsid w:val="0050069D"/>
    <w:rsid w:val="00502429"/>
    <w:rsid w:val="00502BE8"/>
    <w:rsid w:val="00504286"/>
    <w:rsid w:val="0050484E"/>
    <w:rsid w:val="0050698D"/>
    <w:rsid w:val="00507358"/>
    <w:rsid w:val="00511BF1"/>
    <w:rsid w:val="00516780"/>
    <w:rsid w:val="00520798"/>
    <w:rsid w:val="00520860"/>
    <w:rsid w:val="005218DB"/>
    <w:rsid w:val="0052372C"/>
    <w:rsid w:val="00523F56"/>
    <w:rsid w:val="00523F66"/>
    <w:rsid w:val="00524287"/>
    <w:rsid w:val="00524823"/>
    <w:rsid w:val="00524ABF"/>
    <w:rsid w:val="0052572E"/>
    <w:rsid w:val="00525F1C"/>
    <w:rsid w:val="005262C9"/>
    <w:rsid w:val="0052688B"/>
    <w:rsid w:val="00527AF6"/>
    <w:rsid w:val="00527B06"/>
    <w:rsid w:val="00530D41"/>
    <w:rsid w:val="005315BA"/>
    <w:rsid w:val="00532C38"/>
    <w:rsid w:val="00533AD9"/>
    <w:rsid w:val="00536817"/>
    <w:rsid w:val="005400F4"/>
    <w:rsid w:val="005406EC"/>
    <w:rsid w:val="00540E79"/>
    <w:rsid w:val="00540EF8"/>
    <w:rsid w:val="00541319"/>
    <w:rsid w:val="00542422"/>
    <w:rsid w:val="005428A3"/>
    <w:rsid w:val="00542B77"/>
    <w:rsid w:val="00546001"/>
    <w:rsid w:val="005520A1"/>
    <w:rsid w:val="00552A0A"/>
    <w:rsid w:val="00553201"/>
    <w:rsid w:val="005534B4"/>
    <w:rsid w:val="005539F2"/>
    <w:rsid w:val="00554F73"/>
    <w:rsid w:val="005571D8"/>
    <w:rsid w:val="005604FA"/>
    <w:rsid w:val="0056247F"/>
    <w:rsid w:val="005624B6"/>
    <w:rsid w:val="00562A0A"/>
    <w:rsid w:val="00563A19"/>
    <w:rsid w:val="00563C12"/>
    <w:rsid w:val="00563E35"/>
    <w:rsid w:val="0056438C"/>
    <w:rsid w:val="00564EB0"/>
    <w:rsid w:val="00570AFE"/>
    <w:rsid w:val="00570DFA"/>
    <w:rsid w:val="0057192F"/>
    <w:rsid w:val="00573386"/>
    <w:rsid w:val="00573C14"/>
    <w:rsid w:val="00573FE6"/>
    <w:rsid w:val="0057489A"/>
    <w:rsid w:val="00575247"/>
    <w:rsid w:val="00575ABA"/>
    <w:rsid w:val="00576890"/>
    <w:rsid w:val="005768CC"/>
    <w:rsid w:val="0058144C"/>
    <w:rsid w:val="005815D1"/>
    <w:rsid w:val="00583A95"/>
    <w:rsid w:val="0058463D"/>
    <w:rsid w:val="0058737E"/>
    <w:rsid w:val="00587D52"/>
    <w:rsid w:val="005915E0"/>
    <w:rsid w:val="0059326B"/>
    <w:rsid w:val="0059380F"/>
    <w:rsid w:val="005943D0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2E97"/>
    <w:rsid w:val="005B39B4"/>
    <w:rsid w:val="005C1CAE"/>
    <w:rsid w:val="005C1FA4"/>
    <w:rsid w:val="005C338C"/>
    <w:rsid w:val="005C53CA"/>
    <w:rsid w:val="005C7790"/>
    <w:rsid w:val="005D06B2"/>
    <w:rsid w:val="005D0B55"/>
    <w:rsid w:val="005D1998"/>
    <w:rsid w:val="005D2545"/>
    <w:rsid w:val="005D2ABC"/>
    <w:rsid w:val="005D31CE"/>
    <w:rsid w:val="005D31EE"/>
    <w:rsid w:val="005D48DC"/>
    <w:rsid w:val="005D5095"/>
    <w:rsid w:val="005E15BF"/>
    <w:rsid w:val="005E1DF4"/>
    <w:rsid w:val="005E2432"/>
    <w:rsid w:val="005E2CAF"/>
    <w:rsid w:val="005E2CEE"/>
    <w:rsid w:val="005E32B4"/>
    <w:rsid w:val="005E4BEF"/>
    <w:rsid w:val="005E7BF9"/>
    <w:rsid w:val="005E7D5F"/>
    <w:rsid w:val="005F0912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6E2C"/>
    <w:rsid w:val="00616EFA"/>
    <w:rsid w:val="006175C4"/>
    <w:rsid w:val="00617D1C"/>
    <w:rsid w:val="00624893"/>
    <w:rsid w:val="00626C67"/>
    <w:rsid w:val="00627DB2"/>
    <w:rsid w:val="006302A6"/>
    <w:rsid w:val="0063376C"/>
    <w:rsid w:val="00636695"/>
    <w:rsid w:val="006367D6"/>
    <w:rsid w:val="00637756"/>
    <w:rsid w:val="006415CA"/>
    <w:rsid w:val="00642E88"/>
    <w:rsid w:val="00644B7A"/>
    <w:rsid w:val="00646B9D"/>
    <w:rsid w:val="006501AE"/>
    <w:rsid w:val="00653998"/>
    <w:rsid w:val="00654077"/>
    <w:rsid w:val="006541C4"/>
    <w:rsid w:val="006543BA"/>
    <w:rsid w:val="00657E27"/>
    <w:rsid w:val="0066183D"/>
    <w:rsid w:val="00661EF7"/>
    <w:rsid w:val="00662266"/>
    <w:rsid w:val="006625EA"/>
    <w:rsid w:val="00662889"/>
    <w:rsid w:val="00662A0A"/>
    <w:rsid w:val="006632A8"/>
    <w:rsid w:val="00663EDD"/>
    <w:rsid w:val="00667F3B"/>
    <w:rsid w:val="00670A04"/>
    <w:rsid w:val="00670C64"/>
    <w:rsid w:val="006725AA"/>
    <w:rsid w:val="00672A43"/>
    <w:rsid w:val="00673379"/>
    <w:rsid w:val="00675A6F"/>
    <w:rsid w:val="00676E49"/>
    <w:rsid w:val="006813A1"/>
    <w:rsid w:val="0068166E"/>
    <w:rsid w:val="00682071"/>
    <w:rsid w:val="0068354F"/>
    <w:rsid w:val="00685854"/>
    <w:rsid w:val="00687BFE"/>
    <w:rsid w:val="00687CCB"/>
    <w:rsid w:val="006916D3"/>
    <w:rsid w:val="00691916"/>
    <w:rsid w:val="00691DC5"/>
    <w:rsid w:val="0069224C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B18AC"/>
    <w:rsid w:val="006B201F"/>
    <w:rsid w:val="006B26DD"/>
    <w:rsid w:val="006B45C4"/>
    <w:rsid w:val="006B67E9"/>
    <w:rsid w:val="006B69B8"/>
    <w:rsid w:val="006C007E"/>
    <w:rsid w:val="006C02BA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3E05"/>
    <w:rsid w:val="006E58FD"/>
    <w:rsid w:val="006E6095"/>
    <w:rsid w:val="006E6241"/>
    <w:rsid w:val="006E68DA"/>
    <w:rsid w:val="006E7D7A"/>
    <w:rsid w:val="006F068C"/>
    <w:rsid w:val="006F1BC9"/>
    <w:rsid w:val="006F2FFD"/>
    <w:rsid w:val="006F6460"/>
    <w:rsid w:val="00700316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D44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CEA"/>
    <w:rsid w:val="00721471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309D"/>
    <w:rsid w:val="0073630C"/>
    <w:rsid w:val="00740040"/>
    <w:rsid w:val="007405D0"/>
    <w:rsid w:val="007410F6"/>
    <w:rsid w:val="00743A9F"/>
    <w:rsid w:val="00744351"/>
    <w:rsid w:val="0074586A"/>
    <w:rsid w:val="007474F3"/>
    <w:rsid w:val="00747874"/>
    <w:rsid w:val="00747BB9"/>
    <w:rsid w:val="007503CA"/>
    <w:rsid w:val="0075120F"/>
    <w:rsid w:val="0075185D"/>
    <w:rsid w:val="00753058"/>
    <w:rsid w:val="00760BD4"/>
    <w:rsid w:val="007618FC"/>
    <w:rsid w:val="00761B8F"/>
    <w:rsid w:val="00761FD3"/>
    <w:rsid w:val="00762726"/>
    <w:rsid w:val="007653BF"/>
    <w:rsid w:val="00767F97"/>
    <w:rsid w:val="007706E9"/>
    <w:rsid w:val="00773B64"/>
    <w:rsid w:val="00774795"/>
    <w:rsid w:val="00775075"/>
    <w:rsid w:val="00775078"/>
    <w:rsid w:val="00775C34"/>
    <w:rsid w:val="00776F87"/>
    <w:rsid w:val="00777CC8"/>
    <w:rsid w:val="00777E37"/>
    <w:rsid w:val="00780F11"/>
    <w:rsid w:val="00781756"/>
    <w:rsid w:val="00781AE1"/>
    <w:rsid w:val="00782B75"/>
    <w:rsid w:val="00784742"/>
    <w:rsid w:val="00784C7F"/>
    <w:rsid w:val="00786049"/>
    <w:rsid w:val="00791F4D"/>
    <w:rsid w:val="007942F1"/>
    <w:rsid w:val="007958B6"/>
    <w:rsid w:val="007A1734"/>
    <w:rsid w:val="007A33C5"/>
    <w:rsid w:val="007A36C0"/>
    <w:rsid w:val="007A67B8"/>
    <w:rsid w:val="007A6F5B"/>
    <w:rsid w:val="007B0B83"/>
    <w:rsid w:val="007B1305"/>
    <w:rsid w:val="007B2DC8"/>
    <w:rsid w:val="007B2EA6"/>
    <w:rsid w:val="007B3363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00B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17F0"/>
    <w:rsid w:val="007E2083"/>
    <w:rsid w:val="007E46AF"/>
    <w:rsid w:val="007E5148"/>
    <w:rsid w:val="007E5363"/>
    <w:rsid w:val="007E7B03"/>
    <w:rsid w:val="007E7E2C"/>
    <w:rsid w:val="007F05E2"/>
    <w:rsid w:val="007F0F73"/>
    <w:rsid w:val="007F11BA"/>
    <w:rsid w:val="007F3C28"/>
    <w:rsid w:val="007F3E9F"/>
    <w:rsid w:val="007F50E0"/>
    <w:rsid w:val="007F5319"/>
    <w:rsid w:val="007F65B4"/>
    <w:rsid w:val="007F7F3D"/>
    <w:rsid w:val="007F7FD8"/>
    <w:rsid w:val="00800ACB"/>
    <w:rsid w:val="00800F5B"/>
    <w:rsid w:val="0080139D"/>
    <w:rsid w:val="00804F3F"/>
    <w:rsid w:val="008071B1"/>
    <w:rsid w:val="00807D53"/>
    <w:rsid w:val="0081014C"/>
    <w:rsid w:val="00810700"/>
    <w:rsid w:val="008119D1"/>
    <w:rsid w:val="00812A89"/>
    <w:rsid w:val="00814CAE"/>
    <w:rsid w:val="00815F7A"/>
    <w:rsid w:val="00816269"/>
    <w:rsid w:val="00816327"/>
    <w:rsid w:val="00816DFE"/>
    <w:rsid w:val="00817A47"/>
    <w:rsid w:val="00817E2E"/>
    <w:rsid w:val="008217B7"/>
    <w:rsid w:val="008220AD"/>
    <w:rsid w:val="00824DD9"/>
    <w:rsid w:val="0082531A"/>
    <w:rsid w:val="00826403"/>
    <w:rsid w:val="00830555"/>
    <w:rsid w:val="00831601"/>
    <w:rsid w:val="008339BB"/>
    <w:rsid w:val="00835946"/>
    <w:rsid w:val="00835B70"/>
    <w:rsid w:val="00835F58"/>
    <w:rsid w:val="008428D2"/>
    <w:rsid w:val="0084308C"/>
    <w:rsid w:val="00844436"/>
    <w:rsid w:val="00844FB0"/>
    <w:rsid w:val="00846CBE"/>
    <w:rsid w:val="0084773D"/>
    <w:rsid w:val="0085091E"/>
    <w:rsid w:val="008530C0"/>
    <w:rsid w:val="00853BEC"/>
    <w:rsid w:val="00854A00"/>
    <w:rsid w:val="008562FB"/>
    <w:rsid w:val="008564E5"/>
    <w:rsid w:val="00856D23"/>
    <w:rsid w:val="00860E7C"/>
    <w:rsid w:val="00862609"/>
    <w:rsid w:val="00863A1B"/>
    <w:rsid w:val="00863B34"/>
    <w:rsid w:val="008657A1"/>
    <w:rsid w:val="00865935"/>
    <w:rsid w:val="00866E98"/>
    <w:rsid w:val="00867330"/>
    <w:rsid w:val="00870C11"/>
    <w:rsid w:val="00873907"/>
    <w:rsid w:val="00873AA9"/>
    <w:rsid w:val="0087467B"/>
    <w:rsid w:val="00875C68"/>
    <w:rsid w:val="00876829"/>
    <w:rsid w:val="0087751E"/>
    <w:rsid w:val="00877E1E"/>
    <w:rsid w:val="0088250A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1A66"/>
    <w:rsid w:val="008A2525"/>
    <w:rsid w:val="008A2739"/>
    <w:rsid w:val="008A291A"/>
    <w:rsid w:val="008A352B"/>
    <w:rsid w:val="008A4164"/>
    <w:rsid w:val="008A418E"/>
    <w:rsid w:val="008A47CC"/>
    <w:rsid w:val="008A4F9F"/>
    <w:rsid w:val="008A5FB6"/>
    <w:rsid w:val="008B2DDF"/>
    <w:rsid w:val="008B31BC"/>
    <w:rsid w:val="008B3715"/>
    <w:rsid w:val="008B444F"/>
    <w:rsid w:val="008C0C21"/>
    <w:rsid w:val="008C33D6"/>
    <w:rsid w:val="008C350C"/>
    <w:rsid w:val="008C61C7"/>
    <w:rsid w:val="008C7137"/>
    <w:rsid w:val="008D01B0"/>
    <w:rsid w:val="008D0399"/>
    <w:rsid w:val="008D086F"/>
    <w:rsid w:val="008D1C85"/>
    <w:rsid w:val="008D21EC"/>
    <w:rsid w:val="008D21F1"/>
    <w:rsid w:val="008D256A"/>
    <w:rsid w:val="008D3053"/>
    <w:rsid w:val="008D310F"/>
    <w:rsid w:val="008D4031"/>
    <w:rsid w:val="008D4A8D"/>
    <w:rsid w:val="008D52E6"/>
    <w:rsid w:val="008D55BE"/>
    <w:rsid w:val="008D6ABB"/>
    <w:rsid w:val="008D6C07"/>
    <w:rsid w:val="008D6E13"/>
    <w:rsid w:val="008D6F32"/>
    <w:rsid w:val="008E15B4"/>
    <w:rsid w:val="008E45CC"/>
    <w:rsid w:val="008E542F"/>
    <w:rsid w:val="008E5984"/>
    <w:rsid w:val="008E5A44"/>
    <w:rsid w:val="008E5FB6"/>
    <w:rsid w:val="008F0452"/>
    <w:rsid w:val="008F2252"/>
    <w:rsid w:val="008F2294"/>
    <w:rsid w:val="008F4A9F"/>
    <w:rsid w:val="008F7616"/>
    <w:rsid w:val="008F7AB5"/>
    <w:rsid w:val="00903003"/>
    <w:rsid w:val="00903B85"/>
    <w:rsid w:val="00912B88"/>
    <w:rsid w:val="00916364"/>
    <w:rsid w:val="0091762B"/>
    <w:rsid w:val="00917F23"/>
    <w:rsid w:val="009201A7"/>
    <w:rsid w:val="009241DA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529B1"/>
    <w:rsid w:val="00955725"/>
    <w:rsid w:val="00955C96"/>
    <w:rsid w:val="00957F50"/>
    <w:rsid w:val="00960819"/>
    <w:rsid w:val="00963C69"/>
    <w:rsid w:val="009651C7"/>
    <w:rsid w:val="00967323"/>
    <w:rsid w:val="0096738E"/>
    <w:rsid w:val="00967518"/>
    <w:rsid w:val="00967B8F"/>
    <w:rsid w:val="009700BF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056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B43E4"/>
    <w:rsid w:val="009B61AC"/>
    <w:rsid w:val="009B6D2B"/>
    <w:rsid w:val="009C152F"/>
    <w:rsid w:val="009C2851"/>
    <w:rsid w:val="009C3639"/>
    <w:rsid w:val="009C3BE2"/>
    <w:rsid w:val="009C4D70"/>
    <w:rsid w:val="009C519A"/>
    <w:rsid w:val="009C5BD7"/>
    <w:rsid w:val="009C7BC6"/>
    <w:rsid w:val="009D00B1"/>
    <w:rsid w:val="009D04B8"/>
    <w:rsid w:val="009D158E"/>
    <w:rsid w:val="009D316D"/>
    <w:rsid w:val="009D5009"/>
    <w:rsid w:val="009D5058"/>
    <w:rsid w:val="009D7958"/>
    <w:rsid w:val="009D7BC5"/>
    <w:rsid w:val="009D7D72"/>
    <w:rsid w:val="009E15E6"/>
    <w:rsid w:val="009E4246"/>
    <w:rsid w:val="009E6311"/>
    <w:rsid w:val="009E708B"/>
    <w:rsid w:val="009F0F01"/>
    <w:rsid w:val="009F19D3"/>
    <w:rsid w:val="009F2865"/>
    <w:rsid w:val="009F2CC5"/>
    <w:rsid w:val="009F352D"/>
    <w:rsid w:val="009F3F39"/>
    <w:rsid w:val="009F63B2"/>
    <w:rsid w:val="009F7114"/>
    <w:rsid w:val="00A00449"/>
    <w:rsid w:val="00A02036"/>
    <w:rsid w:val="00A02427"/>
    <w:rsid w:val="00A03AF5"/>
    <w:rsid w:val="00A03EE6"/>
    <w:rsid w:val="00A071C1"/>
    <w:rsid w:val="00A07380"/>
    <w:rsid w:val="00A07747"/>
    <w:rsid w:val="00A07D94"/>
    <w:rsid w:val="00A156FF"/>
    <w:rsid w:val="00A16158"/>
    <w:rsid w:val="00A17250"/>
    <w:rsid w:val="00A1784D"/>
    <w:rsid w:val="00A17A24"/>
    <w:rsid w:val="00A20502"/>
    <w:rsid w:val="00A20A5F"/>
    <w:rsid w:val="00A213A5"/>
    <w:rsid w:val="00A219C3"/>
    <w:rsid w:val="00A22B8C"/>
    <w:rsid w:val="00A25D7D"/>
    <w:rsid w:val="00A2679D"/>
    <w:rsid w:val="00A26A00"/>
    <w:rsid w:val="00A3037E"/>
    <w:rsid w:val="00A30463"/>
    <w:rsid w:val="00A313D3"/>
    <w:rsid w:val="00A316DC"/>
    <w:rsid w:val="00A35A02"/>
    <w:rsid w:val="00A3787B"/>
    <w:rsid w:val="00A40A37"/>
    <w:rsid w:val="00A42B10"/>
    <w:rsid w:val="00A43ADE"/>
    <w:rsid w:val="00A46064"/>
    <w:rsid w:val="00A50510"/>
    <w:rsid w:val="00A527DA"/>
    <w:rsid w:val="00A5485C"/>
    <w:rsid w:val="00A55BA0"/>
    <w:rsid w:val="00A5670A"/>
    <w:rsid w:val="00A576AD"/>
    <w:rsid w:val="00A614A0"/>
    <w:rsid w:val="00A61973"/>
    <w:rsid w:val="00A61A6B"/>
    <w:rsid w:val="00A62355"/>
    <w:rsid w:val="00A714FE"/>
    <w:rsid w:val="00A72DB0"/>
    <w:rsid w:val="00A74544"/>
    <w:rsid w:val="00A77240"/>
    <w:rsid w:val="00A77857"/>
    <w:rsid w:val="00A77A6D"/>
    <w:rsid w:val="00A806F4"/>
    <w:rsid w:val="00A82221"/>
    <w:rsid w:val="00A829D3"/>
    <w:rsid w:val="00A8321A"/>
    <w:rsid w:val="00A83225"/>
    <w:rsid w:val="00A83FEA"/>
    <w:rsid w:val="00A86F96"/>
    <w:rsid w:val="00A87456"/>
    <w:rsid w:val="00A878D8"/>
    <w:rsid w:val="00A87D81"/>
    <w:rsid w:val="00A91BDF"/>
    <w:rsid w:val="00A91EBA"/>
    <w:rsid w:val="00A92C5B"/>
    <w:rsid w:val="00A930D3"/>
    <w:rsid w:val="00A94F77"/>
    <w:rsid w:val="00A94FEB"/>
    <w:rsid w:val="00A95D9D"/>
    <w:rsid w:val="00A9678F"/>
    <w:rsid w:val="00A96ED0"/>
    <w:rsid w:val="00A96F04"/>
    <w:rsid w:val="00AA1D14"/>
    <w:rsid w:val="00AA1DEB"/>
    <w:rsid w:val="00AA262B"/>
    <w:rsid w:val="00AA34FA"/>
    <w:rsid w:val="00AA3A25"/>
    <w:rsid w:val="00AA4842"/>
    <w:rsid w:val="00AA62CD"/>
    <w:rsid w:val="00AA6832"/>
    <w:rsid w:val="00AB1C32"/>
    <w:rsid w:val="00AB347C"/>
    <w:rsid w:val="00AB392E"/>
    <w:rsid w:val="00AB5DEE"/>
    <w:rsid w:val="00AB6721"/>
    <w:rsid w:val="00AB7747"/>
    <w:rsid w:val="00AB7C4B"/>
    <w:rsid w:val="00AC06B1"/>
    <w:rsid w:val="00AC1C5E"/>
    <w:rsid w:val="00AC1D31"/>
    <w:rsid w:val="00AC1E60"/>
    <w:rsid w:val="00AC1EFA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361E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1C80"/>
    <w:rsid w:val="00B16566"/>
    <w:rsid w:val="00B1697E"/>
    <w:rsid w:val="00B16E79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6F1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57070"/>
    <w:rsid w:val="00B600B3"/>
    <w:rsid w:val="00B63033"/>
    <w:rsid w:val="00B633E2"/>
    <w:rsid w:val="00B64B97"/>
    <w:rsid w:val="00B65B6E"/>
    <w:rsid w:val="00B6661A"/>
    <w:rsid w:val="00B70DFC"/>
    <w:rsid w:val="00B71A7B"/>
    <w:rsid w:val="00B71CC1"/>
    <w:rsid w:val="00B71EF5"/>
    <w:rsid w:val="00B71F29"/>
    <w:rsid w:val="00B722F0"/>
    <w:rsid w:val="00B73565"/>
    <w:rsid w:val="00B75354"/>
    <w:rsid w:val="00B76CE6"/>
    <w:rsid w:val="00B819F3"/>
    <w:rsid w:val="00B82533"/>
    <w:rsid w:val="00B844DD"/>
    <w:rsid w:val="00B858E2"/>
    <w:rsid w:val="00B8640F"/>
    <w:rsid w:val="00B870B5"/>
    <w:rsid w:val="00B8735A"/>
    <w:rsid w:val="00B90F78"/>
    <w:rsid w:val="00B91E82"/>
    <w:rsid w:val="00B93884"/>
    <w:rsid w:val="00B9630F"/>
    <w:rsid w:val="00B97376"/>
    <w:rsid w:val="00B97FA0"/>
    <w:rsid w:val="00BA0321"/>
    <w:rsid w:val="00BA0A13"/>
    <w:rsid w:val="00BA22D8"/>
    <w:rsid w:val="00BA3087"/>
    <w:rsid w:val="00BA510D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3EAE"/>
    <w:rsid w:val="00BE4B6B"/>
    <w:rsid w:val="00BE579D"/>
    <w:rsid w:val="00BE5FF1"/>
    <w:rsid w:val="00BE6ADD"/>
    <w:rsid w:val="00BE799A"/>
    <w:rsid w:val="00BE7A66"/>
    <w:rsid w:val="00BF2330"/>
    <w:rsid w:val="00BF37F4"/>
    <w:rsid w:val="00BF5660"/>
    <w:rsid w:val="00BF5FFF"/>
    <w:rsid w:val="00BF73FE"/>
    <w:rsid w:val="00BF77B3"/>
    <w:rsid w:val="00C00745"/>
    <w:rsid w:val="00C01F02"/>
    <w:rsid w:val="00C0426C"/>
    <w:rsid w:val="00C061FE"/>
    <w:rsid w:val="00C0725B"/>
    <w:rsid w:val="00C0764A"/>
    <w:rsid w:val="00C07EDE"/>
    <w:rsid w:val="00C1048C"/>
    <w:rsid w:val="00C10A50"/>
    <w:rsid w:val="00C1186C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3397"/>
    <w:rsid w:val="00C27167"/>
    <w:rsid w:val="00C27188"/>
    <w:rsid w:val="00C31DA6"/>
    <w:rsid w:val="00C31E12"/>
    <w:rsid w:val="00C33502"/>
    <w:rsid w:val="00C35025"/>
    <w:rsid w:val="00C37993"/>
    <w:rsid w:val="00C37DA8"/>
    <w:rsid w:val="00C40193"/>
    <w:rsid w:val="00C40391"/>
    <w:rsid w:val="00C443B9"/>
    <w:rsid w:val="00C44971"/>
    <w:rsid w:val="00C45416"/>
    <w:rsid w:val="00C50365"/>
    <w:rsid w:val="00C50B5F"/>
    <w:rsid w:val="00C52A30"/>
    <w:rsid w:val="00C52D5E"/>
    <w:rsid w:val="00C53BD0"/>
    <w:rsid w:val="00C5513B"/>
    <w:rsid w:val="00C55E4A"/>
    <w:rsid w:val="00C56A97"/>
    <w:rsid w:val="00C57459"/>
    <w:rsid w:val="00C57E67"/>
    <w:rsid w:val="00C60A20"/>
    <w:rsid w:val="00C61449"/>
    <w:rsid w:val="00C619A4"/>
    <w:rsid w:val="00C6317C"/>
    <w:rsid w:val="00C63290"/>
    <w:rsid w:val="00C6523E"/>
    <w:rsid w:val="00C66AC3"/>
    <w:rsid w:val="00C67187"/>
    <w:rsid w:val="00C679E6"/>
    <w:rsid w:val="00C74A61"/>
    <w:rsid w:val="00C753B6"/>
    <w:rsid w:val="00C76C9F"/>
    <w:rsid w:val="00C774AE"/>
    <w:rsid w:val="00C80D56"/>
    <w:rsid w:val="00C80DF9"/>
    <w:rsid w:val="00C80F45"/>
    <w:rsid w:val="00C81CCC"/>
    <w:rsid w:val="00C82ED8"/>
    <w:rsid w:val="00C83014"/>
    <w:rsid w:val="00C84669"/>
    <w:rsid w:val="00C85585"/>
    <w:rsid w:val="00C85DF6"/>
    <w:rsid w:val="00C8648F"/>
    <w:rsid w:val="00C905B6"/>
    <w:rsid w:val="00C9072B"/>
    <w:rsid w:val="00C9156E"/>
    <w:rsid w:val="00C91DA9"/>
    <w:rsid w:val="00C9225F"/>
    <w:rsid w:val="00C923C2"/>
    <w:rsid w:val="00C961C1"/>
    <w:rsid w:val="00C9630E"/>
    <w:rsid w:val="00C96BA4"/>
    <w:rsid w:val="00C96F3C"/>
    <w:rsid w:val="00CA018B"/>
    <w:rsid w:val="00CA03DD"/>
    <w:rsid w:val="00CA0A50"/>
    <w:rsid w:val="00CA0BD2"/>
    <w:rsid w:val="00CA0EF8"/>
    <w:rsid w:val="00CA1558"/>
    <w:rsid w:val="00CA15A9"/>
    <w:rsid w:val="00CA1640"/>
    <w:rsid w:val="00CA311F"/>
    <w:rsid w:val="00CA50EB"/>
    <w:rsid w:val="00CA5E0A"/>
    <w:rsid w:val="00CA62C0"/>
    <w:rsid w:val="00CA68E0"/>
    <w:rsid w:val="00CB0F86"/>
    <w:rsid w:val="00CB1178"/>
    <w:rsid w:val="00CB2A6A"/>
    <w:rsid w:val="00CB3473"/>
    <w:rsid w:val="00CB4AD5"/>
    <w:rsid w:val="00CB4B81"/>
    <w:rsid w:val="00CB5BEF"/>
    <w:rsid w:val="00CB6C82"/>
    <w:rsid w:val="00CC01D8"/>
    <w:rsid w:val="00CC03DF"/>
    <w:rsid w:val="00CC1177"/>
    <w:rsid w:val="00CC16DA"/>
    <w:rsid w:val="00CC4B07"/>
    <w:rsid w:val="00CC7F1C"/>
    <w:rsid w:val="00CD1E45"/>
    <w:rsid w:val="00CD2CB0"/>
    <w:rsid w:val="00CD3A5B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E7950"/>
    <w:rsid w:val="00CF12AC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601"/>
    <w:rsid w:val="00D00839"/>
    <w:rsid w:val="00D00DE9"/>
    <w:rsid w:val="00D02570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B73"/>
    <w:rsid w:val="00D11DDD"/>
    <w:rsid w:val="00D1383A"/>
    <w:rsid w:val="00D1490A"/>
    <w:rsid w:val="00D14E48"/>
    <w:rsid w:val="00D24888"/>
    <w:rsid w:val="00D25AE0"/>
    <w:rsid w:val="00D26B3C"/>
    <w:rsid w:val="00D26B5F"/>
    <w:rsid w:val="00D27329"/>
    <w:rsid w:val="00D2767C"/>
    <w:rsid w:val="00D277E7"/>
    <w:rsid w:val="00D30045"/>
    <w:rsid w:val="00D326A3"/>
    <w:rsid w:val="00D35105"/>
    <w:rsid w:val="00D373F9"/>
    <w:rsid w:val="00D41BF1"/>
    <w:rsid w:val="00D41E27"/>
    <w:rsid w:val="00D43664"/>
    <w:rsid w:val="00D44215"/>
    <w:rsid w:val="00D44E63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31C1"/>
    <w:rsid w:val="00D65648"/>
    <w:rsid w:val="00D70C9C"/>
    <w:rsid w:val="00D73ABB"/>
    <w:rsid w:val="00D73BEE"/>
    <w:rsid w:val="00D73F68"/>
    <w:rsid w:val="00D759AE"/>
    <w:rsid w:val="00D76EF2"/>
    <w:rsid w:val="00D777FE"/>
    <w:rsid w:val="00D77B2E"/>
    <w:rsid w:val="00D77D20"/>
    <w:rsid w:val="00D80CE6"/>
    <w:rsid w:val="00D82A9A"/>
    <w:rsid w:val="00D84E07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28F"/>
    <w:rsid w:val="00DA258F"/>
    <w:rsid w:val="00DA2BA2"/>
    <w:rsid w:val="00DA2EAE"/>
    <w:rsid w:val="00DA3E05"/>
    <w:rsid w:val="00DA5B91"/>
    <w:rsid w:val="00DA6B8C"/>
    <w:rsid w:val="00DA75C5"/>
    <w:rsid w:val="00DB0222"/>
    <w:rsid w:val="00DB144E"/>
    <w:rsid w:val="00DB2799"/>
    <w:rsid w:val="00DB306D"/>
    <w:rsid w:val="00DB506F"/>
    <w:rsid w:val="00DB5B4C"/>
    <w:rsid w:val="00DB6AB0"/>
    <w:rsid w:val="00DB7057"/>
    <w:rsid w:val="00DC004F"/>
    <w:rsid w:val="00DC0556"/>
    <w:rsid w:val="00DC06DC"/>
    <w:rsid w:val="00DC252B"/>
    <w:rsid w:val="00DC3F37"/>
    <w:rsid w:val="00DC53C8"/>
    <w:rsid w:val="00DC55E8"/>
    <w:rsid w:val="00DC7E2F"/>
    <w:rsid w:val="00DD33F5"/>
    <w:rsid w:val="00DD351F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6BB9"/>
    <w:rsid w:val="00DE6D2B"/>
    <w:rsid w:val="00DE6EAF"/>
    <w:rsid w:val="00DE7255"/>
    <w:rsid w:val="00DE767C"/>
    <w:rsid w:val="00DF0C46"/>
    <w:rsid w:val="00DF6020"/>
    <w:rsid w:val="00DF7F64"/>
    <w:rsid w:val="00E00995"/>
    <w:rsid w:val="00E01ACE"/>
    <w:rsid w:val="00E01E3E"/>
    <w:rsid w:val="00E03019"/>
    <w:rsid w:val="00E03C9D"/>
    <w:rsid w:val="00E03D90"/>
    <w:rsid w:val="00E07827"/>
    <w:rsid w:val="00E07849"/>
    <w:rsid w:val="00E1143D"/>
    <w:rsid w:val="00E129B3"/>
    <w:rsid w:val="00E13722"/>
    <w:rsid w:val="00E13E1E"/>
    <w:rsid w:val="00E13E5D"/>
    <w:rsid w:val="00E13F83"/>
    <w:rsid w:val="00E14F26"/>
    <w:rsid w:val="00E15940"/>
    <w:rsid w:val="00E15F2F"/>
    <w:rsid w:val="00E16D59"/>
    <w:rsid w:val="00E1711B"/>
    <w:rsid w:val="00E17FF5"/>
    <w:rsid w:val="00E21448"/>
    <w:rsid w:val="00E21D12"/>
    <w:rsid w:val="00E23343"/>
    <w:rsid w:val="00E2427C"/>
    <w:rsid w:val="00E244EB"/>
    <w:rsid w:val="00E300DC"/>
    <w:rsid w:val="00E30530"/>
    <w:rsid w:val="00E30BE7"/>
    <w:rsid w:val="00E30C30"/>
    <w:rsid w:val="00E31616"/>
    <w:rsid w:val="00E31D31"/>
    <w:rsid w:val="00E33AD6"/>
    <w:rsid w:val="00E348CC"/>
    <w:rsid w:val="00E34975"/>
    <w:rsid w:val="00E3519C"/>
    <w:rsid w:val="00E3644D"/>
    <w:rsid w:val="00E40C2D"/>
    <w:rsid w:val="00E41039"/>
    <w:rsid w:val="00E428F5"/>
    <w:rsid w:val="00E44190"/>
    <w:rsid w:val="00E4450A"/>
    <w:rsid w:val="00E44638"/>
    <w:rsid w:val="00E44B16"/>
    <w:rsid w:val="00E45144"/>
    <w:rsid w:val="00E46076"/>
    <w:rsid w:val="00E4692A"/>
    <w:rsid w:val="00E469FB"/>
    <w:rsid w:val="00E473C2"/>
    <w:rsid w:val="00E504DD"/>
    <w:rsid w:val="00E51802"/>
    <w:rsid w:val="00E520E3"/>
    <w:rsid w:val="00E529D1"/>
    <w:rsid w:val="00E52B38"/>
    <w:rsid w:val="00E52BA7"/>
    <w:rsid w:val="00E54BC2"/>
    <w:rsid w:val="00E551FA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437E"/>
    <w:rsid w:val="00E949D2"/>
    <w:rsid w:val="00E94B9D"/>
    <w:rsid w:val="00E95545"/>
    <w:rsid w:val="00E95D69"/>
    <w:rsid w:val="00E9662C"/>
    <w:rsid w:val="00E971B0"/>
    <w:rsid w:val="00EA089D"/>
    <w:rsid w:val="00EA0C52"/>
    <w:rsid w:val="00EA23DA"/>
    <w:rsid w:val="00EA2525"/>
    <w:rsid w:val="00EA384D"/>
    <w:rsid w:val="00EA5781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7AB"/>
    <w:rsid w:val="00ED5F7F"/>
    <w:rsid w:val="00EE041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725E"/>
    <w:rsid w:val="00F00135"/>
    <w:rsid w:val="00F04B8F"/>
    <w:rsid w:val="00F055DA"/>
    <w:rsid w:val="00F0771F"/>
    <w:rsid w:val="00F108A1"/>
    <w:rsid w:val="00F116E8"/>
    <w:rsid w:val="00F13FE9"/>
    <w:rsid w:val="00F14384"/>
    <w:rsid w:val="00F14FB5"/>
    <w:rsid w:val="00F171DF"/>
    <w:rsid w:val="00F22110"/>
    <w:rsid w:val="00F25A00"/>
    <w:rsid w:val="00F260CB"/>
    <w:rsid w:val="00F3057A"/>
    <w:rsid w:val="00F31D0F"/>
    <w:rsid w:val="00F32E6E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08AA"/>
    <w:rsid w:val="00F714D7"/>
    <w:rsid w:val="00F716B8"/>
    <w:rsid w:val="00F720FF"/>
    <w:rsid w:val="00F72C40"/>
    <w:rsid w:val="00F72EA3"/>
    <w:rsid w:val="00F739FB"/>
    <w:rsid w:val="00F744E4"/>
    <w:rsid w:val="00F74A38"/>
    <w:rsid w:val="00F74B18"/>
    <w:rsid w:val="00F759FE"/>
    <w:rsid w:val="00F77420"/>
    <w:rsid w:val="00F7765E"/>
    <w:rsid w:val="00F816B5"/>
    <w:rsid w:val="00F826EB"/>
    <w:rsid w:val="00F83367"/>
    <w:rsid w:val="00F85544"/>
    <w:rsid w:val="00F85B4B"/>
    <w:rsid w:val="00F869FE"/>
    <w:rsid w:val="00F8784B"/>
    <w:rsid w:val="00F96011"/>
    <w:rsid w:val="00F97523"/>
    <w:rsid w:val="00FA0174"/>
    <w:rsid w:val="00FA087D"/>
    <w:rsid w:val="00FA0FDD"/>
    <w:rsid w:val="00FA221E"/>
    <w:rsid w:val="00FA23F4"/>
    <w:rsid w:val="00FA26A8"/>
    <w:rsid w:val="00FA2CA5"/>
    <w:rsid w:val="00FA418B"/>
    <w:rsid w:val="00FA4ADD"/>
    <w:rsid w:val="00FA6FE8"/>
    <w:rsid w:val="00FB0A42"/>
    <w:rsid w:val="00FB156F"/>
    <w:rsid w:val="00FB5C4A"/>
    <w:rsid w:val="00FB5DE2"/>
    <w:rsid w:val="00FB5F3D"/>
    <w:rsid w:val="00FB61A8"/>
    <w:rsid w:val="00FC0561"/>
    <w:rsid w:val="00FC0A46"/>
    <w:rsid w:val="00FC197B"/>
    <w:rsid w:val="00FC57B3"/>
    <w:rsid w:val="00FC5E49"/>
    <w:rsid w:val="00FC6852"/>
    <w:rsid w:val="00FC7A1C"/>
    <w:rsid w:val="00FD1283"/>
    <w:rsid w:val="00FD1D62"/>
    <w:rsid w:val="00FD2BAD"/>
    <w:rsid w:val="00FD396D"/>
    <w:rsid w:val="00FD4F2F"/>
    <w:rsid w:val="00FD7B6C"/>
    <w:rsid w:val="00FE0CAB"/>
    <w:rsid w:val="00FE40A5"/>
    <w:rsid w:val="00FE45F6"/>
    <w:rsid w:val="00FE5D4E"/>
    <w:rsid w:val="00FE7E96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B11C80"/>
    <w:pPr>
      <w:jc w:val="both"/>
    </w:pPr>
  </w:style>
  <w:style w:type="paragraph" w:styleId="30">
    <w:name w:val="Body Text 3"/>
    <w:basedOn w:val="a"/>
    <w:rsid w:val="00B11C80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2D51F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83FEA"/>
    <w:rPr>
      <w:color w:val="800080"/>
      <w:u w:val="single"/>
    </w:rPr>
  </w:style>
  <w:style w:type="paragraph" w:customStyle="1" w:styleId="font5">
    <w:name w:val="font5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83FE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83FEA"/>
    <w:pP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"/>
      <w:szCs w:val="2"/>
    </w:rPr>
  </w:style>
  <w:style w:type="paragraph" w:customStyle="1" w:styleId="xl74">
    <w:name w:val="xl74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A83FEA"/>
    <w:pPr>
      <w:pBdr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A83FE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8">
    <w:name w:val="xl148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A83FE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7">
    <w:name w:val="xl187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A83FEA"/>
    <w:pPr>
      <w:pBdr>
        <w:top w:val="single" w:sz="8" w:space="0" w:color="auto"/>
        <w:left w:val="single" w:sz="8" w:space="18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color w:val="000000"/>
      <w:sz w:val="28"/>
      <w:szCs w:val="28"/>
    </w:rPr>
  </w:style>
  <w:style w:type="paragraph" w:customStyle="1" w:styleId="xl202">
    <w:name w:val="xl202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03">
    <w:name w:val="xl203"/>
    <w:basedOn w:val="a"/>
    <w:rsid w:val="00A83FEA"/>
    <w:pPr>
      <w:pBdr>
        <w:top w:val="single" w:sz="8" w:space="0" w:color="auto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A83FEA"/>
    <w:pPr>
      <w:pBdr>
        <w:top w:val="single" w:sz="8" w:space="0" w:color="auto"/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29">
    <w:name w:val="xl229"/>
    <w:basedOn w:val="a"/>
    <w:rsid w:val="00A83FEA"/>
    <w:pPr>
      <w:pBdr>
        <w:top w:val="single" w:sz="8" w:space="0" w:color="auto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3">
    <w:name w:val="xl233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4">
    <w:name w:val="xl234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FE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83FE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A83FE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A83FEA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A83FEA"/>
    <w:pPr>
      <w:spacing w:before="100" w:beforeAutospacing="1" w:after="100" w:afterAutospacing="1"/>
    </w:pPr>
  </w:style>
  <w:style w:type="paragraph" w:customStyle="1" w:styleId="xl251">
    <w:name w:val="xl251"/>
    <w:basedOn w:val="a"/>
    <w:rsid w:val="00A83FEA"/>
    <w:pPr>
      <w:pBdr>
        <w:top w:val="single" w:sz="8" w:space="0" w:color="000000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A83FE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9">
    <w:name w:val="xl259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60">
    <w:name w:val="xl260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83F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A83FEA"/>
    <w:pPr>
      <w:pBdr>
        <w:left w:val="single" w:sz="8" w:space="9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C602-55C8-4344-94B4-4B797FC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оператор</cp:lastModifiedBy>
  <cp:revision>317</cp:revision>
  <cp:lastPrinted>2018-12-26T15:14:00Z</cp:lastPrinted>
  <dcterms:created xsi:type="dcterms:W3CDTF">2013-03-13T08:36:00Z</dcterms:created>
  <dcterms:modified xsi:type="dcterms:W3CDTF">2018-12-26T15:14:00Z</dcterms:modified>
</cp:coreProperties>
</file>