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Default="00EB3134" w:rsidP="00EB3134">
      <w:pPr>
        <w:shd w:val="clear" w:color="auto" w:fill="FFFFFF"/>
        <w:jc w:val="center"/>
        <w:rPr>
          <w:b/>
          <w:sz w:val="28"/>
          <w:szCs w:val="28"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73923654" w14:textId="77777777" w:rsidR="00970EC0" w:rsidRPr="00970EC0" w:rsidRDefault="00970EC0" w:rsidP="00EB3134">
      <w:pPr>
        <w:shd w:val="clear" w:color="auto" w:fill="FFFFFF"/>
        <w:jc w:val="center"/>
        <w:rPr>
          <w:b/>
          <w:sz w:val="16"/>
          <w:szCs w:val="16"/>
        </w:rPr>
      </w:pPr>
    </w:p>
    <w:p w14:paraId="3BC7864F" w14:textId="2B88476D" w:rsidR="00970EC0" w:rsidRPr="00970EC0" w:rsidRDefault="00EB3134" w:rsidP="00970EC0">
      <w:pPr>
        <w:shd w:val="clear" w:color="auto" w:fill="FFFFFF"/>
        <w:spacing w:line="398" w:lineRule="exact"/>
        <w:ind w:right="10"/>
        <w:jc w:val="center"/>
        <w:rPr>
          <w:b/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7434262E" w:rsidR="00EB3134" w:rsidRPr="001A7913" w:rsidRDefault="00970EC0" w:rsidP="001A7913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33971">
        <w:rPr>
          <w:sz w:val="28"/>
          <w:szCs w:val="28"/>
        </w:rPr>
        <w:t>16.01.2023</w:t>
      </w:r>
      <w:r w:rsidR="00EB3134" w:rsidRPr="001A7913">
        <w:rPr>
          <w:sz w:val="28"/>
          <w:szCs w:val="28"/>
        </w:rPr>
        <w:t xml:space="preserve">                                                        </w:t>
      </w:r>
      <w:r w:rsidR="009B6495" w:rsidRPr="001A7913">
        <w:rPr>
          <w:sz w:val="28"/>
          <w:szCs w:val="28"/>
        </w:rPr>
        <w:t xml:space="preserve">       </w:t>
      </w:r>
      <w:r w:rsidR="00833971">
        <w:rPr>
          <w:sz w:val="28"/>
          <w:szCs w:val="28"/>
        </w:rPr>
        <w:t xml:space="preserve">                   </w:t>
      </w:r>
      <w:r w:rsidR="009B6495" w:rsidRPr="001A7913">
        <w:rPr>
          <w:sz w:val="28"/>
          <w:szCs w:val="28"/>
        </w:rPr>
        <w:t xml:space="preserve">                </w:t>
      </w:r>
      <w:r w:rsidR="00EB3134" w:rsidRPr="001A7913">
        <w:rPr>
          <w:sz w:val="28"/>
          <w:szCs w:val="28"/>
        </w:rPr>
        <w:t xml:space="preserve">  № </w:t>
      </w:r>
      <w:r w:rsidR="00833971">
        <w:rPr>
          <w:sz w:val="28"/>
          <w:szCs w:val="28"/>
        </w:rPr>
        <w:t>4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p w14:paraId="7C01CF27" w14:textId="77777777" w:rsidR="00970EC0" w:rsidRDefault="00970EC0" w:rsidP="00EB3134">
      <w:pPr>
        <w:jc w:val="center"/>
        <w:rPr>
          <w:sz w:val="28"/>
          <w:szCs w:val="28"/>
        </w:rPr>
      </w:pPr>
    </w:p>
    <w:bookmarkEnd w:id="0"/>
    <w:p w14:paraId="70B1C6F8" w14:textId="77777777" w:rsidR="00512B92" w:rsidRPr="0096524F" w:rsidRDefault="00512B92" w:rsidP="00512B9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Мезмайского</w:t>
      </w:r>
      <w:r w:rsidRPr="00DD7924">
        <w:rPr>
          <w:b/>
          <w:sz w:val="28"/>
          <w:szCs w:val="28"/>
        </w:rPr>
        <w:t xml:space="preserve"> сельского поселения Апшеронского района </w:t>
      </w:r>
      <w:bookmarkStart w:id="1" w:name="_Hlk125623141"/>
      <w:r w:rsidRPr="0096524F">
        <w:rPr>
          <w:b/>
          <w:sz w:val="28"/>
          <w:szCs w:val="28"/>
        </w:rPr>
        <w:t xml:space="preserve">от 23 сентября 2019 года № 71 «Об утверждении административного регламента предоставления муниципальной услуги «Присвоение, изменение и аннулирование адресов». </w:t>
      </w:r>
    </w:p>
    <w:bookmarkEnd w:id="1"/>
    <w:p w14:paraId="2D0C3DEC" w14:textId="6F2B18D1" w:rsidR="00512B92" w:rsidRPr="00062DE1" w:rsidRDefault="00512B92" w:rsidP="00512B92">
      <w:pPr>
        <w:ind w:right="-1"/>
        <w:jc w:val="center"/>
        <w:rPr>
          <w:sz w:val="28"/>
          <w:szCs w:val="28"/>
        </w:rPr>
      </w:pPr>
    </w:p>
    <w:p w14:paraId="49B057A8" w14:textId="77777777" w:rsidR="00512B92" w:rsidRPr="00062DE1" w:rsidRDefault="00512B92" w:rsidP="00512B92">
      <w:pPr>
        <w:rPr>
          <w:sz w:val="28"/>
          <w:szCs w:val="28"/>
        </w:rPr>
      </w:pPr>
    </w:p>
    <w:p w14:paraId="6C13169C" w14:textId="77777777" w:rsidR="00970EC0" w:rsidRDefault="00512B92" w:rsidP="00970EC0">
      <w:pPr>
        <w:suppressLineNumbers/>
        <w:suppressAutoHyphens/>
        <w:ind w:firstLine="708"/>
        <w:jc w:val="both"/>
        <w:rPr>
          <w:sz w:val="28"/>
          <w:szCs w:val="28"/>
        </w:rPr>
      </w:pPr>
      <w:r w:rsidRPr="00D65155">
        <w:rPr>
          <w:sz w:val="28"/>
          <w:szCs w:val="28"/>
        </w:rPr>
        <w:t xml:space="preserve">В целях приведения в соответствие нормативно – правовых актов администрации </w:t>
      </w:r>
      <w:r w:rsidR="00970EC0">
        <w:rPr>
          <w:sz w:val="28"/>
          <w:szCs w:val="28"/>
        </w:rPr>
        <w:t xml:space="preserve">Мезмайского </w:t>
      </w:r>
      <w:r w:rsidRPr="00D65155">
        <w:rPr>
          <w:sz w:val="28"/>
          <w:szCs w:val="28"/>
        </w:rPr>
        <w:t xml:space="preserve"> сельского поселения Апшеронского района, </w:t>
      </w:r>
    </w:p>
    <w:p w14:paraId="0D1FA878" w14:textId="33574F4A" w:rsidR="00512B92" w:rsidRPr="00D65155" w:rsidRDefault="00512B92" w:rsidP="00970EC0">
      <w:pPr>
        <w:suppressLineNumbers/>
        <w:suppressAutoHyphens/>
        <w:jc w:val="both"/>
        <w:rPr>
          <w:sz w:val="28"/>
          <w:szCs w:val="28"/>
        </w:rPr>
      </w:pPr>
      <w:r w:rsidRPr="00D65155">
        <w:rPr>
          <w:sz w:val="28"/>
          <w:szCs w:val="28"/>
        </w:rPr>
        <w:t>п о с т а н о в л я ю:</w:t>
      </w:r>
    </w:p>
    <w:p w14:paraId="0BAD0845" w14:textId="0BE655B2" w:rsidR="00512B92" w:rsidRDefault="0067385B" w:rsidP="00512B92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6343BB">
        <w:rPr>
          <w:sz w:val="28"/>
          <w:szCs w:val="28"/>
        </w:rPr>
        <w:t xml:space="preserve"> </w:t>
      </w:r>
      <w:r w:rsidR="00512B92">
        <w:rPr>
          <w:sz w:val="28"/>
          <w:szCs w:val="28"/>
        </w:rPr>
        <w:t>1.</w:t>
      </w:r>
      <w:r w:rsidR="00970EC0">
        <w:rPr>
          <w:sz w:val="28"/>
          <w:szCs w:val="28"/>
        </w:rPr>
        <w:t xml:space="preserve"> </w:t>
      </w:r>
      <w:r w:rsidR="00512B92" w:rsidRPr="00512B92">
        <w:rPr>
          <w:color w:val="000000"/>
          <w:sz w:val="28"/>
          <w:szCs w:val="28"/>
        </w:rPr>
        <w:t xml:space="preserve">Постановление администрации </w:t>
      </w:r>
      <w:r w:rsidR="00512B92">
        <w:rPr>
          <w:color w:val="000000"/>
          <w:sz w:val="28"/>
          <w:szCs w:val="28"/>
        </w:rPr>
        <w:t>Мезмайского</w:t>
      </w:r>
      <w:r w:rsidR="00512B92" w:rsidRPr="00512B92">
        <w:rPr>
          <w:color w:val="000000"/>
          <w:sz w:val="28"/>
          <w:szCs w:val="28"/>
        </w:rPr>
        <w:t xml:space="preserve"> сельского поселения Апшеронского района от 23 сентября 2019 года № 71 «Об утверждении административного регламента предоставления муниципальной услуги «Присвоение, изменение и аннулирован</w:t>
      </w:r>
      <w:r w:rsidR="00970EC0">
        <w:rPr>
          <w:color w:val="000000"/>
          <w:sz w:val="28"/>
          <w:szCs w:val="28"/>
        </w:rPr>
        <w:t>ие адресов» признать утратившим</w:t>
      </w:r>
      <w:r w:rsidR="00512B92" w:rsidRPr="00512B92">
        <w:rPr>
          <w:color w:val="000000"/>
          <w:sz w:val="28"/>
          <w:szCs w:val="28"/>
        </w:rPr>
        <w:t xml:space="preserve"> силу.</w:t>
      </w:r>
    </w:p>
    <w:p w14:paraId="35B5450B" w14:textId="1E723707" w:rsidR="0067385B" w:rsidRPr="006343BB" w:rsidRDefault="00970EC0" w:rsidP="00512B92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 </w:t>
      </w:r>
      <w:r w:rsidR="00512B92">
        <w:rPr>
          <w:rFonts w:eastAsia="Arial"/>
          <w:color w:val="000000"/>
          <w:spacing w:val="-4"/>
          <w:kern w:val="1"/>
          <w:sz w:val="28"/>
          <w:szCs w:val="28"/>
        </w:rPr>
        <w:t>2</w:t>
      </w:r>
      <w:r w:rsidR="0067385B" w:rsidRPr="006343BB">
        <w:rPr>
          <w:rFonts w:eastAsia="Arial"/>
          <w:color w:val="000000"/>
          <w:spacing w:val="-4"/>
          <w:kern w:val="1"/>
          <w:sz w:val="28"/>
          <w:szCs w:val="28"/>
        </w:rPr>
        <w:t xml:space="preserve">. </w:t>
      </w:r>
      <w:r w:rsidR="00512B92">
        <w:rPr>
          <w:rFonts w:eastAsia="Arial"/>
          <w:color w:val="000000"/>
          <w:spacing w:val="-4"/>
          <w:kern w:val="1"/>
          <w:sz w:val="28"/>
          <w:szCs w:val="28"/>
        </w:rPr>
        <w:t>Общему отделу</w:t>
      </w:r>
      <w:r w:rsidR="0067385B" w:rsidRPr="006343BB">
        <w:rPr>
          <w:rFonts w:eastAsia="Arial"/>
          <w:color w:val="000000"/>
          <w:spacing w:val="-4"/>
          <w:kern w:val="1"/>
          <w:sz w:val="28"/>
          <w:szCs w:val="28"/>
        </w:rPr>
        <w:t xml:space="preserve">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062696E8" w14:textId="1EB5C536" w:rsidR="0067385B" w:rsidRPr="006343BB" w:rsidRDefault="00970EC0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B92">
        <w:rPr>
          <w:sz w:val="28"/>
          <w:szCs w:val="28"/>
        </w:rPr>
        <w:t>3</w:t>
      </w:r>
      <w:r w:rsidR="0067385B" w:rsidRPr="00634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17808F1" w14:textId="3E5B6EE6" w:rsidR="0067385B" w:rsidRPr="006343BB" w:rsidRDefault="00970EC0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B92">
        <w:rPr>
          <w:sz w:val="28"/>
          <w:szCs w:val="28"/>
        </w:rPr>
        <w:t>4</w:t>
      </w:r>
      <w:r w:rsidR="0067385B" w:rsidRPr="006343BB">
        <w:rPr>
          <w:sz w:val="28"/>
          <w:szCs w:val="28"/>
        </w:rPr>
        <w:t>. Постановление вступает в силу со дня его подписания.</w:t>
      </w:r>
    </w:p>
    <w:p w14:paraId="099CA035" w14:textId="77777777" w:rsidR="0067385B" w:rsidRDefault="0067385B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54BA55EE" w14:textId="77777777" w:rsidR="00970EC0" w:rsidRDefault="00970EC0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0B7F6647" w14:textId="77777777" w:rsidR="00970EC0" w:rsidRPr="00BD6787" w:rsidRDefault="00970EC0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1AAE793D" w14:textId="19AB4FEA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  <w:r w:rsidR="00970EC0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326DE477" w14:textId="77777777" w:rsidR="0067385B" w:rsidRPr="005A0281" w:rsidRDefault="0067385B" w:rsidP="0067385B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sectPr w:rsidR="0067385B" w:rsidRPr="005A0281" w:rsidSect="00970EC0">
      <w:pgSz w:w="11906" w:h="16838"/>
      <w:pgMar w:top="568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34"/>
    <w:rsid w:val="000C1F6A"/>
    <w:rsid w:val="001A7913"/>
    <w:rsid w:val="00200E79"/>
    <w:rsid w:val="00382D65"/>
    <w:rsid w:val="00384EE4"/>
    <w:rsid w:val="003C08B1"/>
    <w:rsid w:val="004206E2"/>
    <w:rsid w:val="00455F67"/>
    <w:rsid w:val="00512B92"/>
    <w:rsid w:val="005A0281"/>
    <w:rsid w:val="005A2B86"/>
    <w:rsid w:val="006343BB"/>
    <w:rsid w:val="00640AD2"/>
    <w:rsid w:val="0067385B"/>
    <w:rsid w:val="00745405"/>
    <w:rsid w:val="00830556"/>
    <w:rsid w:val="00833971"/>
    <w:rsid w:val="00970EC0"/>
    <w:rsid w:val="009B6495"/>
    <w:rsid w:val="00B92D6A"/>
    <w:rsid w:val="00BE1514"/>
    <w:rsid w:val="00CA576E"/>
    <w:rsid w:val="00CD0905"/>
    <w:rsid w:val="00D2252C"/>
    <w:rsid w:val="00DA472A"/>
    <w:rsid w:val="00EB3134"/>
    <w:rsid w:val="00EC019A"/>
    <w:rsid w:val="00EE02B2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BEDB4DCF-606C-4C55-B3F0-45CB4FB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385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38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7">
    <w:name w:val="Font Style17"/>
    <w:uiPriority w:val="99"/>
    <w:rsid w:val="0067385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7385B"/>
    <w:pPr>
      <w:spacing w:line="302" w:lineRule="exact"/>
    </w:pPr>
    <w:rPr>
      <w:sz w:val="24"/>
      <w:szCs w:val="24"/>
    </w:rPr>
  </w:style>
  <w:style w:type="paragraph" w:styleId="a5">
    <w:name w:val="No Spacing"/>
    <w:uiPriority w:val="1"/>
    <w:qFormat/>
    <w:rsid w:val="0063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6</cp:revision>
  <cp:lastPrinted>2023-01-26T13:05:00Z</cp:lastPrinted>
  <dcterms:created xsi:type="dcterms:W3CDTF">2023-01-26T08:00:00Z</dcterms:created>
  <dcterms:modified xsi:type="dcterms:W3CDTF">2023-01-30T06:14:00Z</dcterms:modified>
</cp:coreProperties>
</file>