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E302" w14:textId="3D9ED9C9" w:rsidR="006C2B10" w:rsidRPr="002460A4" w:rsidRDefault="006C2B10" w:rsidP="006C2B10">
      <w:pPr>
        <w:widowControl w:val="0"/>
        <w:jc w:val="right"/>
        <w:rPr>
          <w:b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0369843" wp14:editId="58332853">
            <wp:simplePos x="0" y="0"/>
            <wp:positionH relativeFrom="column">
              <wp:posOffset>2737485</wp:posOffset>
            </wp:positionH>
            <wp:positionV relativeFrom="paragraph">
              <wp:posOffset>-326390</wp:posOffset>
            </wp:positionV>
            <wp:extent cx="487045" cy="608965"/>
            <wp:effectExtent l="0" t="0" r="825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14:paraId="30C0A510" w14:textId="77777777" w:rsidR="006C2B10" w:rsidRDefault="006C2B10" w:rsidP="006C2B10">
      <w:pPr>
        <w:widowControl w:val="0"/>
        <w:tabs>
          <w:tab w:val="left" w:pos="2880"/>
          <w:tab w:val="left" w:pos="630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98916CD" w14:textId="77777777" w:rsidR="006C2B10" w:rsidRDefault="006C2B10" w:rsidP="006C2B10">
      <w:pPr>
        <w:widowControl w:val="0"/>
        <w:tabs>
          <w:tab w:val="left" w:pos="2880"/>
          <w:tab w:val="left" w:pos="630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3854">
        <w:rPr>
          <w:b/>
          <w:bCs/>
          <w:sz w:val="28"/>
          <w:szCs w:val="28"/>
        </w:rPr>
        <w:t>АДМИНИСТРАЦИЯ МЕЗМАЙСКОГО СЕЛЬСКОГО</w:t>
      </w:r>
      <w:r>
        <w:rPr>
          <w:b/>
          <w:bCs/>
          <w:sz w:val="28"/>
          <w:szCs w:val="28"/>
        </w:rPr>
        <w:t xml:space="preserve"> </w:t>
      </w:r>
      <w:r w:rsidRPr="00B83854">
        <w:rPr>
          <w:b/>
          <w:bCs/>
          <w:sz w:val="28"/>
          <w:szCs w:val="28"/>
        </w:rPr>
        <w:t>ПОСЕЛЕНИЯ</w:t>
      </w:r>
    </w:p>
    <w:p w14:paraId="4B3C94F5" w14:textId="77777777" w:rsidR="006C2B10" w:rsidRPr="00B83854" w:rsidRDefault="006C2B10" w:rsidP="006C2B10">
      <w:pPr>
        <w:widowControl w:val="0"/>
        <w:tabs>
          <w:tab w:val="left" w:pos="2880"/>
          <w:tab w:val="left" w:pos="630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3854">
        <w:rPr>
          <w:b/>
          <w:bCs/>
          <w:sz w:val="28"/>
          <w:szCs w:val="28"/>
        </w:rPr>
        <w:t>АПШЕРОНСКОГО РАЙОНА</w:t>
      </w:r>
    </w:p>
    <w:p w14:paraId="6E2B56B7" w14:textId="77777777" w:rsidR="006C2B10" w:rsidRPr="00923A3E" w:rsidRDefault="006C2B10" w:rsidP="006C2B10">
      <w:pPr>
        <w:keepNext/>
        <w:spacing w:before="240" w:after="60"/>
        <w:jc w:val="center"/>
        <w:outlineLvl w:val="0"/>
        <w:rPr>
          <w:bCs/>
          <w:kern w:val="32"/>
          <w:sz w:val="36"/>
          <w:szCs w:val="36"/>
        </w:rPr>
      </w:pPr>
      <w:r w:rsidRPr="00923A3E">
        <w:rPr>
          <w:bCs/>
          <w:kern w:val="32"/>
          <w:sz w:val="36"/>
          <w:szCs w:val="36"/>
        </w:rPr>
        <w:t>ПОСТАНОВЛЕНИЕ</w:t>
      </w:r>
    </w:p>
    <w:p w14:paraId="0FAA90E9" w14:textId="77777777" w:rsidR="006C2B10" w:rsidRPr="00923A3E" w:rsidRDefault="006C2B10" w:rsidP="006C2B10">
      <w:pPr>
        <w:jc w:val="both"/>
        <w:rPr>
          <w:sz w:val="28"/>
          <w:szCs w:val="20"/>
        </w:rPr>
      </w:pPr>
    </w:p>
    <w:p w14:paraId="1D85F9D0" w14:textId="5DACFBF1" w:rsidR="006C2B10" w:rsidRDefault="006C2B10" w:rsidP="006C2B10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B421B4">
        <w:rPr>
          <w:sz w:val="28"/>
          <w:szCs w:val="20"/>
        </w:rPr>
        <w:t>02</w:t>
      </w:r>
      <w:r w:rsidR="00306919">
        <w:rPr>
          <w:sz w:val="28"/>
          <w:szCs w:val="20"/>
        </w:rPr>
        <w:t xml:space="preserve"> </w:t>
      </w:r>
      <w:r w:rsidR="00B421B4">
        <w:rPr>
          <w:sz w:val="28"/>
          <w:szCs w:val="20"/>
        </w:rPr>
        <w:t xml:space="preserve">марта </w:t>
      </w:r>
      <w:r w:rsidR="00306919">
        <w:rPr>
          <w:sz w:val="28"/>
          <w:szCs w:val="20"/>
        </w:rPr>
        <w:t>2022</w:t>
      </w:r>
      <w:r>
        <w:rPr>
          <w:sz w:val="28"/>
          <w:szCs w:val="20"/>
        </w:rPr>
        <w:t xml:space="preserve"> г.                                                                            № </w:t>
      </w:r>
      <w:r w:rsidR="00B421B4">
        <w:rPr>
          <w:sz w:val="28"/>
          <w:szCs w:val="20"/>
        </w:rPr>
        <w:t>12</w:t>
      </w:r>
    </w:p>
    <w:p w14:paraId="37CD58C2" w14:textId="77777777" w:rsidR="006C2B10" w:rsidRDefault="006C2B10" w:rsidP="006C2B10">
      <w:pPr>
        <w:widowControl w:val="0"/>
        <w:tabs>
          <w:tab w:val="left" w:pos="288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п. </w:t>
      </w:r>
      <w:proofErr w:type="spellStart"/>
      <w:r>
        <w:rPr>
          <w:bCs/>
          <w:sz w:val="28"/>
          <w:szCs w:val="28"/>
        </w:rPr>
        <w:t>Мезмай</w:t>
      </w:r>
      <w:proofErr w:type="spellEnd"/>
    </w:p>
    <w:p w14:paraId="5BD2ED28" w14:textId="77777777" w:rsidR="006C2B10" w:rsidRDefault="006C2B10" w:rsidP="006C2B10">
      <w:pPr>
        <w:widowControl w:val="0"/>
        <w:tabs>
          <w:tab w:val="left" w:pos="288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5E0F9D6" w14:textId="77777777" w:rsidR="006C2B10" w:rsidRDefault="006C2B10" w:rsidP="006C2B10">
      <w:pPr>
        <w:keepNext/>
        <w:widowControl w:val="0"/>
        <w:autoSpaceDE w:val="0"/>
        <w:autoSpaceDN w:val="0"/>
        <w:adjustRightInd w:val="0"/>
        <w:ind w:left="567" w:right="567"/>
        <w:jc w:val="center"/>
        <w:rPr>
          <w:b/>
          <w:bCs/>
          <w:sz w:val="28"/>
          <w:szCs w:val="28"/>
        </w:rPr>
      </w:pPr>
    </w:p>
    <w:p w14:paraId="62DD6C91" w14:textId="27C6C117" w:rsidR="006C2B10" w:rsidRPr="002460A4" w:rsidRDefault="006C2B10" w:rsidP="006C2B10">
      <w:pPr>
        <w:keepNext/>
        <w:widowControl w:val="0"/>
        <w:autoSpaceDE w:val="0"/>
        <w:autoSpaceDN w:val="0"/>
        <w:adjustRightInd w:val="0"/>
        <w:ind w:left="567"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sz w:val="28"/>
          <w:szCs w:val="28"/>
        </w:rPr>
        <w:t>Мезмайского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Апшеронского района от 12 октября 2022 года № 84 «</w:t>
      </w:r>
      <w:r w:rsidRPr="002460A4">
        <w:rPr>
          <w:b/>
          <w:bCs/>
          <w:sz w:val="28"/>
          <w:szCs w:val="28"/>
        </w:rPr>
        <w:t>Об установлении порядка применения</w:t>
      </w:r>
    </w:p>
    <w:p w14:paraId="639AF11B" w14:textId="77777777" w:rsidR="006C2B10" w:rsidRPr="002460A4" w:rsidRDefault="006C2B10" w:rsidP="006C2B10">
      <w:pPr>
        <w:keepNext/>
        <w:widowControl w:val="0"/>
        <w:autoSpaceDE w:val="0"/>
        <w:autoSpaceDN w:val="0"/>
        <w:adjustRightInd w:val="0"/>
        <w:ind w:left="567" w:right="567"/>
        <w:jc w:val="center"/>
        <w:rPr>
          <w:b/>
          <w:bCs/>
          <w:sz w:val="28"/>
          <w:szCs w:val="28"/>
        </w:rPr>
      </w:pPr>
      <w:r w:rsidRPr="002460A4">
        <w:rPr>
          <w:b/>
          <w:bCs/>
          <w:sz w:val="28"/>
          <w:szCs w:val="28"/>
        </w:rPr>
        <w:t>бюджетной классификации Российской Федерации</w:t>
      </w:r>
    </w:p>
    <w:p w14:paraId="4A20915E" w14:textId="1CAC9191" w:rsidR="006C2B10" w:rsidRPr="002460A4" w:rsidRDefault="006C2B10" w:rsidP="006C2B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60A4">
        <w:rPr>
          <w:b/>
          <w:bCs/>
          <w:sz w:val="28"/>
          <w:szCs w:val="28"/>
        </w:rPr>
        <w:t xml:space="preserve">в части, относящейся к бюджету </w:t>
      </w:r>
      <w:proofErr w:type="spellStart"/>
      <w:r w:rsidRPr="002460A4">
        <w:rPr>
          <w:b/>
          <w:bCs/>
          <w:sz w:val="28"/>
          <w:szCs w:val="28"/>
        </w:rPr>
        <w:t>Мезмайского</w:t>
      </w:r>
      <w:proofErr w:type="spellEnd"/>
      <w:r w:rsidRPr="002460A4">
        <w:rPr>
          <w:b/>
          <w:bCs/>
          <w:sz w:val="28"/>
          <w:szCs w:val="28"/>
        </w:rPr>
        <w:t xml:space="preserve"> сельского поселения</w:t>
      </w:r>
    </w:p>
    <w:p w14:paraId="5E75A6F4" w14:textId="2359347B" w:rsidR="006C2B10" w:rsidRDefault="006C2B10" w:rsidP="006C2B10">
      <w:pPr>
        <w:widowControl w:val="0"/>
        <w:tabs>
          <w:tab w:val="left" w:pos="288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60A4">
        <w:rPr>
          <w:b/>
          <w:bCs/>
          <w:sz w:val="28"/>
          <w:szCs w:val="28"/>
        </w:rPr>
        <w:t>Апшеронского района на 202</w:t>
      </w:r>
      <w:r>
        <w:rPr>
          <w:b/>
          <w:bCs/>
          <w:sz w:val="28"/>
          <w:szCs w:val="28"/>
        </w:rPr>
        <w:t>2</w:t>
      </w:r>
      <w:r w:rsidRPr="002460A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»</w:t>
      </w:r>
    </w:p>
    <w:p w14:paraId="303F0D21" w14:textId="1CDE7BDD" w:rsidR="006C2B10" w:rsidRDefault="006C2B10" w:rsidP="006C2B10">
      <w:pPr>
        <w:widowControl w:val="0"/>
        <w:tabs>
          <w:tab w:val="left" w:pos="288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E429080" w14:textId="77777777" w:rsidR="0022025C" w:rsidRDefault="0022025C" w:rsidP="006C2B10">
      <w:pPr>
        <w:widowControl w:val="0"/>
        <w:tabs>
          <w:tab w:val="left" w:pos="288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4081FE6" w14:textId="451FBE46" w:rsidR="006C2B10" w:rsidRDefault="006C2B10" w:rsidP="006A32E9">
      <w:pPr>
        <w:widowControl w:val="0"/>
        <w:tabs>
          <w:tab w:val="left" w:pos="288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C2B10">
        <w:rPr>
          <w:sz w:val="28"/>
          <w:szCs w:val="28"/>
        </w:rPr>
        <w:t xml:space="preserve">          В целях уточнения порядка применения бюджетной классификации Российской Федерации в части, относящейся к бюджету </w:t>
      </w:r>
      <w:proofErr w:type="spellStart"/>
      <w:r w:rsidRPr="006C2B10">
        <w:rPr>
          <w:sz w:val="28"/>
          <w:szCs w:val="28"/>
        </w:rPr>
        <w:t>Мезмайского</w:t>
      </w:r>
      <w:proofErr w:type="spellEnd"/>
      <w:r w:rsidRPr="006C2B10">
        <w:rPr>
          <w:sz w:val="28"/>
          <w:szCs w:val="28"/>
        </w:rPr>
        <w:t xml:space="preserve"> сельского поселения Апшеронского района</w:t>
      </w:r>
      <w:r>
        <w:rPr>
          <w:sz w:val="28"/>
          <w:szCs w:val="28"/>
        </w:rPr>
        <w:t>, п о с т а н а в л я ю:</w:t>
      </w:r>
    </w:p>
    <w:p w14:paraId="2427D6BD" w14:textId="2F3D69AD" w:rsidR="001C4D24" w:rsidRDefault="001C4D24" w:rsidP="00E15BFE">
      <w:pPr>
        <w:keepNext/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2B10">
        <w:rPr>
          <w:sz w:val="28"/>
          <w:szCs w:val="28"/>
        </w:rPr>
        <w:t xml:space="preserve">1.Внести </w:t>
      </w:r>
      <w:r w:rsidR="00EE115C">
        <w:rPr>
          <w:sz w:val="28"/>
          <w:szCs w:val="28"/>
        </w:rPr>
        <w:t>в</w:t>
      </w:r>
      <w:r w:rsidR="006C2B10">
        <w:rPr>
          <w:sz w:val="28"/>
          <w:szCs w:val="28"/>
        </w:rPr>
        <w:t xml:space="preserve"> постановление администрац</w:t>
      </w:r>
      <w:r w:rsidR="00EE115C">
        <w:rPr>
          <w:sz w:val="28"/>
          <w:szCs w:val="28"/>
        </w:rPr>
        <w:t xml:space="preserve">ии </w:t>
      </w:r>
      <w:proofErr w:type="spellStart"/>
      <w:r w:rsidR="00EE115C">
        <w:rPr>
          <w:sz w:val="28"/>
          <w:szCs w:val="28"/>
        </w:rPr>
        <w:t>Мезмайского</w:t>
      </w:r>
      <w:proofErr w:type="spellEnd"/>
      <w:r w:rsidR="00EE115C">
        <w:rPr>
          <w:sz w:val="28"/>
          <w:szCs w:val="28"/>
        </w:rPr>
        <w:t xml:space="preserve"> сельского поселения Апшеронского района</w:t>
      </w:r>
      <w:r>
        <w:rPr>
          <w:sz w:val="28"/>
          <w:szCs w:val="28"/>
        </w:rPr>
        <w:t xml:space="preserve"> от 12 октября 2022 года № 84 </w:t>
      </w:r>
      <w:r>
        <w:rPr>
          <w:b/>
          <w:bCs/>
          <w:sz w:val="28"/>
          <w:szCs w:val="28"/>
        </w:rPr>
        <w:t>«</w:t>
      </w:r>
      <w:r w:rsidRPr="001C4D24">
        <w:rPr>
          <w:sz w:val="28"/>
          <w:szCs w:val="28"/>
        </w:rPr>
        <w:t xml:space="preserve">Об установлении порядка применения бюджетной классификации Российской Федерации в части, относящейся к бюджету </w:t>
      </w:r>
      <w:proofErr w:type="spellStart"/>
      <w:r w:rsidRPr="001C4D24">
        <w:rPr>
          <w:sz w:val="28"/>
          <w:szCs w:val="28"/>
        </w:rPr>
        <w:t>Мезмайского</w:t>
      </w:r>
      <w:proofErr w:type="spellEnd"/>
      <w:r w:rsidRPr="001C4D24">
        <w:rPr>
          <w:sz w:val="28"/>
          <w:szCs w:val="28"/>
        </w:rPr>
        <w:t xml:space="preserve"> сельского поселения Апшеронского района на 2022 год»</w:t>
      </w:r>
      <w:r>
        <w:rPr>
          <w:sz w:val="28"/>
          <w:szCs w:val="28"/>
        </w:rPr>
        <w:t>:</w:t>
      </w:r>
    </w:p>
    <w:p w14:paraId="620BCBC4" w14:textId="07F08AAF" w:rsidR="001C4D24" w:rsidRDefault="001C4D24" w:rsidP="00E15BFE">
      <w:pPr>
        <w:keepNext/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 в приложении 1 «Порядок применения целевых статей расходов в части, относящейся к бюджету </w:t>
      </w:r>
      <w:proofErr w:type="spellStart"/>
      <w:r>
        <w:rPr>
          <w:sz w:val="28"/>
          <w:szCs w:val="28"/>
        </w:rPr>
        <w:t>Мезмайского</w:t>
      </w:r>
      <w:proofErr w:type="spellEnd"/>
      <w:r>
        <w:rPr>
          <w:sz w:val="28"/>
          <w:szCs w:val="28"/>
        </w:rPr>
        <w:t xml:space="preserve"> сельского поселения Апшеронского района»</w:t>
      </w:r>
      <w:r w:rsidR="00524DE7">
        <w:rPr>
          <w:sz w:val="28"/>
          <w:szCs w:val="28"/>
        </w:rPr>
        <w:t>:</w:t>
      </w:r>
    </w:p>
    <w:p w14:paraId="184458A9" w14:textId="0FE8E3F9" w:rsidR="00524DE7" w:rsidRPr="00524DE7" w:rsidRDefault="00524DE7" w:rsidP="00E15BFE">
      <w:pPr>
        <w:keepNext/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в разделе 2. «</w:t>
      </w:r>
      <w:r w:rsidRPr="00524DE7">
        <w:rPr>
          <w:sz w:val="28"/>
          <w:szCs w:val="28"/>
        </w:rPr>
        <w:t>Перечень и правила применения целевых статей классификации расходов для отражения расходов бюджета поселения, финансовое обеспечение которых осуществляется за счет средств бюджета поселения,</w:t>
      </w:r>
      <w:r>
        <w:rPr>
          <w:sz w:val="28"/>
          <w:szCs w:val="28"/>
        </w:rPr>
        <w:t xml:space="preserve"> </w:t>
      </w:r>
      <w:r w:rsidRPr="00524DE7">
        <w:rPr>
          <w:sz w:val="28"/>
          <w:szCs w:val="28"/>
        </w:rPr>
        <w:t xml:space="preserve">а также расходов районного бюджета, финансовое </w:t>
      </w:r>
    </w:p>
    <w:p w14:paraId="110A01F2" w14:textId="77777777" w:rsidR="00524DE7" w:rsidRPr="00524DE7" w:rsidRDefault="00524DE7" w:rsidP="00524DE7">
      <w:pPr>
        <w:keepNext/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24DE7">
        <w:rPr>
          <w:sz w:val="28"/>
          <w:szCs w:val="28"/>
        </w:rPr>
        <w:t xml:space="preserve">обеспечение которых осуществляется за счет иных межбюджетных </w:t>
      </w:r>
    </w:p>
    <w:p w14:paraId="320504F0" w14:textId="12D50360" w:rsidR="00524DE7" w:rsidRDefault="00524DE7" w:rsidP="00E15BFE">
      <w:pPr>
        <w:keepNext/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24DE7">
        <w:rPr>
          <w:sz w:val="28"/>
          <w:szCs w:val="28"/>
        </w:rPr>
        <w:t xml:space="preserve">трансфертов, имеющих целевое назначение, из бюджета </w:t>
      </w:r>
      <w:proofErr w:type="spellStart"/>
      <w:r w:rsidRPr="00524DE7">
        <w:rPr>
          <w:sz w:val="28"/>
          <w:szCs w:val="28"/>
        </w:rPr>
        <w:t>Мезмайского</w:t>
      </w:r>
      <w:proofErr w:type="spellEnd"/>
      <w:r w:rsidRPr="00524DE7">
        <w:rPr>
          <w:sz w:val="28"/>
          <w:szCs w:val="28"/>
        </w:rPr>
        <w:t xml:space="preserve"> сельского поселения Апшеронского района</w:t>
      </w:r>
      <w:r>
        <w:rPr>
          <w:sz w:val="28"/>
          <w:szCs w:val="28"/>
        </w:rPr>
        <w:t>»:</w:t>
      </w:r>
    </w:p>
    <w:p w14:paraId="1CB0698F" w14:textId="603B538F" w:rsidR="00EE066A" w:rsidRDefault="00524DE7" w:rsidP="00E15BFE">
      <w:pPr>
        <w:keepNext/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подразделе 2.1 «Муниципальные программы </w:t>
      </w:r>
      <w:proofErr w:type="spellStart"/>
      <w:r>
        <w:rPr>
          <w:sz w:val="28"/>
          <w:szCs w:val="28"/>
        </w:rPr>
        <w:t>Мезмайского</w:t>
      </w:r>
      <w:proofErr w:type="spellEnd"/>
      <w:r>
        <w:rPr>
          <w:sz w:val="28"/>
          <w:szCs w:val="28"/>
        </w:rPr>
        <w:t xml:space="preserve"> сельского поселения Апшеронского района»</w:t>
      </w:r>
      <w:r w:rsidR="00E15BFE">
        <w:rPr>
          <w:sz w:val="28"/>
          <w:szCs w:val="28"/>
        </w:rPr>
        <w:t>:</w:t>
      </w:r>
    </w:p>
    <w:p w14:paraId="561801DA" w14:textId="4BED9B38" w:rsidR="00306919" w:rsidRPr="00837023" w:rsidRDefault="00E15BFE" w:rsidP="00AB799E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06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после целевой статьи «</w:t>
      </w:r>
      <w:r w:rsidR="00AB799E">
        <w:rPr>
          <w:snapToGrid w:val="0"/>
          <w:sz w:val="28"/>
          <w:szCs w:val="28"/>
        </w:rPr>
        <w:t>17 1 02 00000</w:t>
      </w:r>
      <w:r w:rsidR="00EE066A" w:rsidRPr="007E5108">
        <w:rPr>
          <w:snapToGrid w:val="0"/>
          <w:sz w:val="28"/>
          <w:szCs w:val="28"/>
        </w:rPr>
        <w:t xml:space="preserve"> </w:t>
      </w:r>
      <w:r w:rsidR="00AB799E">
        <w:rPr>
          <w:snapToGrid w:val="0"/>
          <w:sz w:val="28"/>
          <w:szCs w:val="28"/>
        </w:rPr>
        <w:t>Обеспечение деятельности администрации муниципального образования» исключить целевую статью «17 1 15 00000 Передача полномочий по решению вопросов местного значения в соответствии с заключенными соглашениями» с направлением расходов 20030 Иные межбюджетные трансферты на осуществление части полномочий по исполнению бюджета поселения</w:t>
      </w:r>
      <w:r w:rsidR="00AC4D32">
        <w:rPr>
          <w:snapToGrid w:val="0"/>
          <w:sz w:val="28"/>
          <w:szCs w:val="28"/>
        </w:rPr>
        <w:t>»</w:t>
      </w:r>
    </w:p>
    <w:p w14:paraId="2F5BF746" w14:textId="75664CFB" w:rsidR="00EE066A" w:rsidRDefault="00EC6A32" w:rsidP="00EC6A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EE066A">
        <w:rPr>
          <w:sz w:val="28"/>
          <w:szCs w:val="28"/>
        </w:rPr>
        <w:t xml:space="preserve">2) в приложении </w:t>
      </w:r>
      <w:r w:rsidRPr="007E5108">
        <w:rPr>
          <w:bCs/>
          <w:sz w:val="28"/>
          <w:szCs w:val="28"/>
        </w:rPr>
        <w:t xml:space="preserve">к Порядку применения целевых статей расходов в части, относящейся к бюджету </w:t>
      </w:r>
      <w:proofErr w:type="spellStart"/>
      <w:r w:rsidRPr="007E5108">
        <w:rPr>
          <w:bCs/>
          <w:sz w:val="28"/>
          <w:szCs w:val="28"/>
        </w:rPr>
        <w:t>Мезмайского</w:t>
      </w:r>
      <w:proofErr w:type="spellEnd"/>
      <w:r w:rsidRPr="007E5108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Pr="007E5108">
        <w:rPr>
          <w:bCs/>
          <w:sz w:val="28"/>
          <w:szCs w:val="28"/>
        </w:rPr>
        <w:t>Апшеронского района</w:t>
      </w:r>
      <w:r>
        <w:rPr>
          <w:bCs/>
          <w:sz w:val="28"/>
          <w:szCs w:val="28"/>
        </w:rPr>
        <w:t>:</w:t>
      </w:r>
    </w:p>
    <w:p w14:paraId="70A42647" w14:textId="756894BF" w:rsidR="00EC6A32" w:rsidRDefault="00EC6A32" w:rsidP="00EC6A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после строк</w:t>
      </w:r>
      <w:r w:rsidR="00AC4D3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:</w:t>
      </w:r>
    </w:p>
    <w:p w14:paraId="505CCCC0" w14:textId="667F1981" w:rsidR="00EC6A32" w:rsidRPr="00EC6A32" w:rsidRDefault="00EC6A32" w:rsidP="00EC6A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EC6A32" w14:paraId="13912707" w14:textId="77777777" w:rsidTr="00EC6A32">
        <w:trPr>
          <w:trHeight w:val="753"/>
        </w:trPr>
        <w:tc>
          <w:tcPr>
            <w:tcW w:w="2122" w:type="dxa"/>
          </w:tcPr>
          <w:p w14:paraId="46D3CBD6" w14:textId="419ACB89" w:rsidR="00EC6A32" w:rsidRPr="00AC4D32" w:rsidRDefault="00AC4D32" w:rsidP="00EE066A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AC4D32">
              <w:rPr>
                <w:sz w:val="28"/>
                <w:szCs w:val="28"/>
              </w:rPr>
              <w:t>1710260190</w:t>
            </w:r>
          </w:p>
        </w:tc>
        <w:tc>
          <w:tcPr>
            <w:tcW w:w="7223" w:type="dxa"/>
          </w:tcPr>
          <w:p w14:paraId="463FAB08" w14:textId="7E5F97EC" w:rsidR="00EC6A32" w:rsidRPr="00AC4D32" w:rsidRDefault="00AC4D32" w:rsidP="00EE066A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AC4D32">
              <w:rPr>
                <w:sz w:val="28"/>
                <w:szCs w:val="28"/>
              </w:rPr>
              <w:t>Осуществление отдельных государственных полномочий по образованию и о</w:t>
            </w:r>
            <w:r w:rsidRPr="00AC4D32">
              <w:rPr>
                <w:sz w:val="28"/>
                <w:szCs w:val="28"/>
              </w:rPr>
              <w:t>р</w:t>
            </w:r>
            <w:r w:rsidRPr="00AC4D32">
              <w:rPr>
                <w:sz w:val="28"/>
                <w:szCs w:val="28"/>
              </w:rPr>
              <w:t>ганизации деятельности административных комиссий</w:t>
            </w:r>
          </w:p>
        </w:tc>
      </w:tr>
    </w:tbl>
    <w:p w14:paraId="56DB77D8" w14:textId="44D9A04D" w:rsidR="00EE066A" w:rsidRDefault="00EC6A32" w:rsidP="0022025C">
      <w:pPr>
        <w:autoSpaceDE w:val="0"/>
        <w:autoSpaceDN w:val="0"/>
        <w:adjustRightInd w:val="0"/>
        <w:jc w:val="right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»</w:t>
      </w:r>
    </w:p>
    <w:p w14:paraId="708AD55D" w14:textId="212E24FB" w:rsidR="00EC6A32" w:rsidRDefault="00AC4D32" w:rsidP="00EC6A32">
      <w:pPr>
        <w:autoSpaceDE w:val="0"/>
        <w:autoSpaceDN w:val="0"/>
        <w:adjustRightInd w:val="0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исключить строки</w:t>
      </w:r>
      <w:r w:rsidR="000C7E74">
        <w:rPr>
          <w:snapToGrid w:val="0"/>
          <w:sz w:val="28"/>
          <w:szCs w:val="28"/>
        </w:rPr>
        <w:t>:</w:t>
      </w:r>
    </w:p>
    <w:p w14:paraId="6F9CA7BC" w14:textId="2E75165F" w:rsidR="00AC4D32" w:rsidRDefault="000C7E74" w:rsidP="00EC6A32">
      <w:pPr>
        <w:autoSpaceDE w:val="0"/>
        <w:autoSpaceDN w:val="0"/>
        <w:adjustRightInd w:val="0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AC4D32" w:rsidRPr="00AC4D32" w14:paraId="7B5523BE" w14:textId="77777777" w:rsidTr="000D2A58">
        <w:trPr>
          <w:trHeight w:val="753"/>
        </w:trPr>
        <w:tc>
          <w:tcPr>
            <w:tcW w:w="2122" w:type="dxa"/>
          </w:tcPr>
          <w:p w14:paraId="63BBFF39" w14:textId="2626F6F1" w:rsidR="00AC4D32" w:rsidRDefault="00AC4D32" w:rsidP="000D2A58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17</w:t>
            </w:r>
            <w:r>
              <w:rPr>
                <w:snapToGrid w:val="0"/>
                <w:sz w:val="28"/>
                <w:szCs w:val="28"/>
              </w:rPr>
              <w:t>11500000</w:t>
            </w:r>
          </w:p>
        </w:tc>
        <w:tc>
          <w:tcPr>
            <w:tcW w:w="7223" w:type="dxa"/>
          </w:tcPr>
          <w:p w14:paraId="3E3B1303" w14:textId="27C91E28" w:rsidR="00AC4D32" w:rsidRPr="006D05EA" w:rsidRDefault="006D05EA" w:rsidP="000D2A58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6D05EA">
              <w:rPr>
                <w:sz w:val="28"/>
                <w:szCs w:val="28"/>
              </w:rPr>
              <w:t>Передача полномочий по решению вопросов местного значения в соотве</w:t>
            </w:r>
            <w:r w:rsidRPr="006D05EA">
              <w:rPr>
                <w:sz w:val="28"/>
                <w:szCs w:val="28"/>
              </w:rPr>
              <w:t>т</w:t>
            </w:r>
            <w:r w:rsidRPr="006D05EA">
              <w:rPr>
                <w:sz w:val="28"/>
                <w:szCs w:val="28"/>
              </w:rPr>
              <w:t>ствии с заключенными соглашениями</w:t>
            </w:r>
          </w:p>
        </w:tc>
      </w:tr>
      <w:tr w:rsidR="000C7E74" w:rsidRPr="00EC6A32" w14:paraId="685EAD4A" w14:textId="77777777" w:rsidTr="00C8783B">
        <w:trPr>
          <w:trHeight w:val="753"/>
        </w:trPr>
        <w:tc>
          <w:tcPr>
            <w:tcW w:w="2122" w:type="dxa"/>
          </w:tcPr>
          <w:p w14:paraId="7AFC1F36" w14:textId="0C491F12" w:rsidR="000C7E74" w:rsidRDefault="00AC4D32" w:rsidP="00C8783B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bookmarkStart w:id="0" w:name="_Hlk107930612"/>
            <w:r>
              <w:rPr>
                <w:snapToGrid w:val="0"/>
                <w:sz w:val="28"/>
                <w:szCs w:val="28"/>
              </w:rPr>
              <w:t>1711520030</w:t>
            </w:r>
          </w:p>
        </w:tc>
        <w:tc>
          <w:tcPr>
            <w:tcW w:w="7223" w:type="dxa"/>
          </w:tcPr>
          <w:p w14:paraId="3546635D" w14:textId="7B0F5AA0" w:rsidR="000C7E74" w:rsidRPr="00AC4D32" w:rsidRDefault="00AC4D32" w:rsidP="00C8783B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AC4D32">
              <w:rPr>
                <w:sz w:val="28"/>
                <w:szCs w:val="28"/>
              </w:rPr>
              <w:t>Иные межбюджетные трансферты на осуществление части полномочий по и</w:t>
            </w:r>
            <w:r w:rsidRPr="00AC4D32">
              <w:rPr>
                <w:sz w:val="28"/>
                <w:szCs w:val="28"/>
              </w:rPr>
              <w:t>с</w:t>
            </w:r>
            <w:r w:rsidRPr="00AC4D32">
              <w:rPr>
                <w:sz w:val="28"/>
                <w:szCs w:val="28"/>
              </w:rPr>
              <w:t>полнению бюджета поселения</w:t>
            </w:r>
          </w:p>
        </w:tc>
      </w:tr>
    </w:tbl>
    <w:bookmarkEnd w:id="0"/>
    <w:p w14:paraId="2B16E446" w14:textId="14CBB4D4" w:rsidR="000C7E74" w:rsidRDefault="000C7E74" w:rsidP="0022025C">
      <w:pPr>
        <w:autoSpaceDE w:val="0"/>
        <w:autoSpaceDN w:val="0"/>
        <w:adjustRightInd w:val="0"/>
        <w:jc w:val="right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».</w:t>
      </w:r>
    </w:p>
    <w:p w14:paraId="66311152" w14:textId="1E68470C" w:rsidR="006A32E9" w:rsidRDefault="006A32E9" w:rsidP="006A32E9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2. Настоящее постановление вступает в силу со дня его подписания.</w:t>
      </w:r>
    </w:p>
    <w:p w14:paraId="47B3DF63" w14:textId="217A5600" w:rsidR="000C7E74" w:rsidRDefault="000C7E74" w:rsidP="00EC6A32">
      <w:pPr>
        <w:autoSpaceDE w:val="0"/>
        <w:autoSpaceDN w:val="0"/>
        <w:adjustRightInd w:val="0"/>
        <w:outlineLvl w:val="4"/>
        <w:rPr>
          <w:snapToGrid w:val="0"/>
          <w:sz w:val="28"/>
          <w:szCs w:val="28"/>
        </w:rPr>
      </w:pPr>
    </w:p>
    <w:p w14:paraId="6D421224" w14:textId="1ABEEE9C" w:rsidR="006A32E9" w:rsidRDefault="006A32E9" w:rsidP="00EC6A32">
      <w:pPr>
        <w:autoSpaceDE w:val="0"/>
        <w:autoSpaceDN w:val="0"/>
        <w:adjustRightInd w:val="0"/>
        <w:outlineLvl w:val="4"/>
        <w:rPr>
          <w:snapToGrid w:val="0"/>
          <w:sz w:val="28"/>
          <w:szCs w:val="28"/>
        </w:rPr>
      </w:pPr>
    </w:p>
    <w:p w14:paraId="29D49025" w14:textId="5AAA9B21" w:rsidR="006A32E9" w:rsidRDefault="006A32E9" w:rsidP="00EC6A32">
      <w:pPr>
        <w:autoSpaceDE w:val="0"/>
        <w:autoSpaceDN w:val="0"/>
        <w:adjustRightInd w:val="0"/>
        <w:outlineLvl w:val="4"/>
        <w:rPr>
          <w:snapToGrid w:val="0"/>
          <w:sz w:val="28"/>
          <w:szCs w:val="28"/>
        </w:rPr>
      </w:pPr>
    </w:p>
    <w:p w14:paraId="5E0E29F6" w14:textId="1F22A931" w:rsidR="006A32E9" w:rsidRDefault="006A32E9" w:rsidP="00EC6A32">
      <w:pPr>
        <w:autoSpaceDE w:val="0"/>
        <w:autoSpaceDN w:val="0"/>
        <w:adjustRightInd w:val="0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Глава </w:t>
      </w:r>
      <w:proofErr w:type="spellStart"/>
      <w:r>
        <w:rPr>
          <w:snapToGrid w:val="0"/>
          <w:sz w:val="28"/>
          <w:szCs w:val="28"/>
        </w:rPr>
        <w:t>Мезмайского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</w:t>
      </w:r>
    </w:p>
    <w:p w14:paraId="59CDB24B" w14:textId="41EDD6AD" w:rsidR="006A32E9" w:rsidRDefault="006A32E9" w:rsidP="00EC6A32">
      <w:pPr>
        <w:autoSpaceDE w:val="0"/>
        <w:autoSpaceDN w:val="0"/>
        <w:adjustRightInd w:val="0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Апшеронского района                                                                     О.Г. Коржова</w:t>
      </w:r>
    </w:p>
    <w:p w14:paraId="04C70903" w14:textId="4D683A99" w:rsidR="00E15BFE" w:rsidRPr="001C4D24" w:rsidRDefault="00E15BFE" w:rsidP="00E15BFE">
      <w:pPr>
        <w:keepNext/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6DD36C07" w14:textId="2765DAEA" w:rsidR="006C2B10" w:rsidRPr="006C2B10" w:rsidRDefault="006C2B10" w:rsidP="001C4D24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9B2119" w14:textId="77777777" w:rsidR="00074153" w:rsidRDefault="00074153"/>
    <w:sectPr w:rsidR="0007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10"/>
    <w:rsid w:val="00074153"/>
    <w:rsid w:val="000A5A99"/>
    <w:rsid w:val="000C7E74"/>
    <w:rsid w:val="001C4D24"/>
    <w:rsid w:val="0022025C"/>
    <w:rsid w:val="00306919"/>
    <w:rsid w:val="00524DE7"/>
    <w:rsid w:val="006A32E9"/>
    <w:rsid w:val="006C2B10"/>
    <w:rsid w:val="006D05EA"/>
    <w:rsid w:val="00837023"/>
    <w:rsid w:val="00AB799E"/>
    <w:rsid w:val="00AC4D32"/>
    <w:rsid w:val="00B421B4"/>
    <w:rsid w:val="00E15BFE"/>
    <w:rsid w:val="00EC6A32"/>
    <w:rsid w:val="00EE066A"/>
    <w:rsid w:val="00E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5097"/>
  <w15:chartTrackingRefBased/>
  <w15:docId w15:val="{2415A22C-00EB-4323-A195-30A0AEBF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2B1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EC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 Знак Знак Знак Знак Знак Знак Знак"/>
    <w:basedOn w:val="a"/>
    <w:rsid w:val="00AC4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3</cp:revision>
  <dcterms:created xsi:type="dcterms:W3CDTF">2022-06-17T11:11:00Z</dcterms:created>
  <dcterms:modified xsi:type="dcterms:W3CDTF">2022-07-05T13:24:00Z</dcterms:modified>
</cp:coreProperties>
</file>